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eastAsia="zh-CN"/>
        </w:rPr>
        <w:t>May</w:t>
      </w:r>
      <w:r>
        <w:t xml:space="preserve">. </w:t>
      </w:r>
      <w:r>
        <w:rPr>
          <w:rFonts w:hint="eastAsia"/>
          <w:lang w:eastAsia="zh-CN"/>
        </w:rPr>
        <w:t>07,</w:t>
      </w:r>
      <w:r>
        <w:t>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148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V80(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JJ2077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07,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ZHEJIANG JIAJIA RIDE-ON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PINGHU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ZHEJIANG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4.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lang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370-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148</w:t>
                      </w:r>
                      <w:r>
                        <w:rPr>
                          <w:rFonts w:hint="eastAsia"/>
                          <w:lang w:eastAsia="zh-CN"/>
                        </w:rPr>
                        <w:t>V80(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JJ2077</w:t>
                      </w:r>
                      <w:r>
                        <w:rPr>
                          <w:rFonts w:hint="eastAsia"/>
                          <w:lang w:eastAsia="zh-CN"/>
                        </w:rPr>
                        <w:t>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eastAsia="zh-CN"/>
                        </w:rPr>
                        <w:t>07,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lang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eastAsia="zh-CN"/>
                        </w:rPr>
                        <w:t>ZHEJIANG JIAJIA RIDE-ON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>PINGHU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eastAsia="zh-CN"/>
                        </w:rPr>
                        <w:t>ZHEJIANG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4185" cy="1259205"/>
                                  <wp:effectExtent l="0" t="0" r="18415" b="17145"/>
                                  <wp:docPr id="1" name="图片 1" descr="%@YRBUV09PBE1OH%I8E7%4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%@YRBUV09PBE1OH%I8E7%4U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185" cy="1259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4185" cy="1259205"/>
                            <wp:effectExtent l="0" t="0" r="18415" b="17145"/>
                            <wp:docPr id="1" name="图片 1" descr="%@YRBUV09PBE1OH%I8E7%4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 descr="%@YRBUV09PBE1OH%I8E7%4U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185" cy="1259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723390"/>
                <wp:effectExtent l="4445" t="5080" r="14605" b="508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2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35.7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VU2qPZAAAACgEAAA8AAAAAAAAAAQAgAAAAIgAAAGRycy9kb3ducmV2LnhtbFBLAQIU&#10;ABQAAAAIAIdO4kBi1tVpKwIAAHw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504315"/>
                <wp:effectExtent l="4445" t="4445" r="14605" b="1524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0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Intertek Testing Services Wuxi Ltd.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No.8 Fubei Road, Xishan Economic Development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Zone, Wuxi, Jiangsu, China. 21410</w:t>
                            </w: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Tel: +86 510 8821 4567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 xml:space="preserve">Fax: +86 510 8820 0428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</w:pPr>
                            <w:r>
                              <w:rPr>
                                <w:rFonts w:hint="eastAsia" w:eastAsia="宋体" w:cs="Arial"/>
                                <w:color w:val="000000"/>
                                <w:sz w:val="20"/>
                                <w:szCs w:val="20"/>
                                <w:lang w:eastAsia="zh-CN" w:bidi="ar"/>
                              </w:rPr>
                              <w:t>www.intertek.com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18.4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WFwQe1wAAAAgBAAAPAAAAAAAAAAEAIAAAACIAAABkcnMvZG93bnJldi54bWxQSwECFAAU&#10;AAAACACHTuJA1cUnESsCAAB8BAAADgAAAAAAAAABACAAAAAm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Intertek Testing Services Wuxi Ltd. </w:t>
                      </w:r>
                    </w:p>
                    <w:p>
                      <w:pPr>
                        <w:spacing w:after="0" w:line="240" w:lineRule="auto"/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No.8 Fubei Road, Xishan Economic Development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Zone, Wuxi, Jiangsu, China. 21410</w:t>
                      </w: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1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Tel: +86 510 8821 4567 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 xml:space="preserve">Fax: +86 510 8820 0428 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</w:pPr>
                      <w:r>
                        <w:rPr>
                          <w:rFonts w:hint="eastAsia" w:eastAsia="宋体" w:cs="Arial"/>
                          <w:color w:val="000000"/>
                          <w:sz w:val="20"/>
                          <w:szCs w:val="20"/>
                          <w:lang w:eastAsia="zh-CN" w:bidi="ar"/>
                        </w:rPr>
                        <w:t>www.intertek.com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Apr. 30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Apr. 30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  <w:r>
        <w:drawing>
          <wp:inline distT="0" distB="0" distL="114300" distR="114300">
            <wp:extent cx="5397500" cy="4556125"/>
            <wp:effectExtent l="0" t="0" r="1270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4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p>
      <w:pPr>
        <w:jc w:val="both"/>
      </w:pPr>
      <w:r>
        <w:drawing>
          <wp:inline distT="0" distB="0" distL="114300" distR="114300">
            <wp:extent cx="5788660" cy="527240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844E8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522F8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B2AB1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A6ACC"/>
    <w:rsid w:val="00FE500A"/>
    <w:rsid w:val="00FE7064"/>
    <w:rsid w:val="0CF01CF0"/>
    <w:rsid w:val="10BF5463"/>
    <w:rsid w:val="1B8A0344"/>
    <w:rsid w:val="3030752F"/>
    <w:rsid w:val="30ED290D"/>
    <w:rsid w:val="3F152FC0"/>
    <w:rsid w:val="4E0A4602"/>
    <w:rsid w:val="4E0A6A72"/>
    <w:rsid w:val="56FA098F"/>
    <w:rsid w:val="65FF4066"/>
    <w:rsid w:val="74EC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</Words>
  <Characters>213</Characters>
  <Lines>2</Lines>
  <Paragraphs>1</Paragraphs>
  <TotalTime>3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2024-06-07T10:03:11Z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