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4AFC" w14:textId="77777777" w:rsidR="006C61D7" w:rsidRDefault="00B02437">
      <w:pPr>
        <w:spacing w:beforeLines="100" w:before="240"/>
        <w:jc w:val="center"/>
        <w:rPr>
          <w:sz w:val="14"/>
          <w:szCs w:val="14"/>
          <w:lang w:eastAsia="zh-CN"/>
        </w:rPr>
      </w:pPr>
      <w:r>
        <w:rPr>
          <w:rFonts w:ascii="Arial Black" w:eastAsia="Arial" w:hAnsi="Arial Black" w:cs="Arial"/>
          <w:b/>
          <w:bCs/>
          <w:sz w:val="32"/>
          <w:szCs w:val="32"/>
        </w:rPr>
        <w:t xml:space="preserve">CHILDREN’S </w:t>
      </w:r>
      <w:r>
        <w:rPr>
          <w:rFonts w:ascii="Arial Black" w:eastAsia="Arial" w:hAnsi="Arial Black" w:cs="Arial"/>
          <w:b/>
          <w:bCs/>
          <w:spacing w:val="-1"/>
          <w:sz w:val="32"/>
          <w:szCs w:val="32"/>
        </w:rPr>
        <w:t>P</w:t>
      </w:r>
      <w:r>
        <w:rPr>
          <w:rFonts w:ascii="Arial Black" w:eastAsia="Arial" w:hAnsi="Arial Black" w:cs="Arial"/>
          <w:b/>
          <w:bCs/>
          <w:sz w:val="32"/>
          <w:szCs w:val="32"/>
        </w:rPr>
        <w:t>RODUCT</w:t>
      </w:r>
      <w:r>
        <w:rPr>
          <w:rFonts w:ascii="Arial Black" w:hAnsi="Arial Black" w:cs="Arial" w:hint="eastAsia"/>
          <w:b/>
          <w:bCs/>
          <w:sz w:val="32"/>
          <w:szCs w:val="32"/>
          <w:lang w:eastAsia="zh-CN"/>
        </w:rPr>
        <w:t xml:space="preserve"> </w:t>
      </w:r>
      <w:r>
        <w:rPr>
          <w:rFonts w:ascii="Arial Black" w:eastAsia="Arial" w:hAnsi="Arial Black" w:cs="Arial"/>
          <w:b/>
          <w:bCs/>
          <w:sz w:val="32"/>
          <w:szCs w:val="32"/>
        </w:rPr>
        <w:t>CER</w:t>
      </w:r>
      <w:r>
        <w:rPr>
          <w:rFonts w:ascii="Arial Black" w:eastAsia="Arial" w:hAnsi="Arial Black" w:cs="Arial"/>
          <w:b/>
          <w:bCs/>
          <w:spacing w:val="-5"/>
          <w:sz w:val="32"/>
          <w:szCs w:val="32"/>
        </w:rPr>
        <w:t>T</w:t>
      </w:r>
      <w:r>
        <w:rPr>
          <w:rFonts w:ascii="Arial Black" w:eastAsia="Arial" w:hAnsi="Arial Black" w:cs="Arial"/>
          <w:b/>
          <w:bCs/>
          <w:sz w:val="32"/>
          <w:szCs w:val="32"/>
        </w:rPr>
        <w:t>IFI</w:t>
      </w:r>
      <w:r>
        <w:rPr>
          <w:rFonts w:ascii="Arial Black" w:eastAsia="Arial" w:hAnsi="Arial Black" w:cs="Arial"/>
          <w:b/>
          <w:bCs/>
          <w:spacing w:val="3"/>
          <w:sz w:val="32"/>
          <w:szCs w:val="32"/>
        </w:rPr>
        <w:t>C</w:t>
      </w:r>
      <w:r>
        <w:rPr>
          <w:rFonts w:ascii="Arial Black" w:eastAsia="Arial" w:hAnsi="Arial Black" w:cs="Arial"/>
          <w:b/>
          <w:bCs/>
          <w:spacing w:val="-32"/>
          <w:sz w:val="32"/>
          <w:szCs w:val="32"/>
        </w:rPr>
        <w:t>A</w:t>
      </w:r>
      <w:r>
        <w:rPr>
          <w:rFonts w:ascii="Arial Black" w:eastAsia="Arial" w:hAnsi="Arial Black" w:cs="Arial"/>
          <w:b/>
          <w:bCs/>
          <w:sz w:val="32"/>
          <w:szCs w:val="32"/>
        </w:rPr>
        <w:t>TE(CPC)</w:t>
      </w:r>
    </w:p>
    <w:p w14:paraId="7E6E79FD" w14:textId="77777777" w:rsidR="006C61D7" w:rsidRDefault="00B02437">
      <w:pPr>
        <w:spacing w:before="6" w:line="140" w:lineRule="exact"/>
        <w:rPr>
          <w:sz w:val="14"/>
          <w:szCs w:val="14"/>
          <w:lang w:eastAsia="zh-CN"/>
        </w:rPr>
      </w:pPr>
      <w:r>
        <w:rPr>
          <w:rFonts w:ascii="Arial Black" w:eastAsiaTheme="minorHAnsi" w:hAnsi="Arial Black"/>
          <w:noProof/>
          <w:sz w:val="44"/>
          <w:szCs w:val="44"/>
          <w:lang w:eastAsia="zh-C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34BAE9" wp14:editId="5BF33BA8">
                <wp:simplePos x="0" y="0"/>
                <wp:positionH relativeFrom="page">
                  <wp:posOffset>637540</wp:posOffset>
                </wp:positionH>
                <wp:positionV relativeFrom="paragraph">
                  <wp:posOffset>66040</wp:posOffset>
                </wp:positionV>
                <wp:extent cx="6315075" cy="180975"/>
                <wp:effectExtent l="0" t="9525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0975"/>
                          <a:chOff x="1104" y="1480"/>
                          <a:chExt cx="9511" cy="2203"/>
                        </a:xfrm>
                      </wpg:grpSpPr>
                      <wps:wsp>
                        <wps:cNvPr id="1" name="Freeform 3"/>
                        <wps:cNvSpPr/>
                        <wps:spPr>
                          <a:xfrm>
                            <a:off x="1104" y="1480"/>
                            <a:ext cx="9511" cy="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9511" y="0"/>
                              </a:cxn>
                            </a:cxnLst>
                            <a:rect l="0" t="0" r="0" b="0"/>
                            <a:pathLst>
                              <a:path w="9511" h="1">
                                <a:moveTo>
                                  <a:pt x="0" y="0"/>
                                </a:moveTo>
                                <a:lnTo>
                                  <a:pt x="9511" y="0"/>
                                </a:ln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" o:spid="_x0000_s1026" o:spt="203" style="position:absolute;left:0pt;margin-left:50.2pt;margin-top:5.2pt;height:14.25pt;width:497.25pt;mso-position-horizontal-relative:page;z-index:-251657216;mso-width-relative:page;mso-height-relative:page;" coordorigin="1104,1480" coordsize="9511,2203" o:gfxdata="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QjiqdtgAAAAKAQAADwAAAAAAAAABACAA&#10;AAAiAAAAZHJzL2Rvd25yZXYueG1sUEsBAhQAFAAAAAgAh07iQIlcSB+4AgAAhwYAAA4AAAAAAAAA&#10;AQAgAAAAJwEAAGRycy9lMm9Eb2MueG1sUEsFBgAAAAAGAAYAWQEAAFEGAAAAAA==&#10;">
                <o:lock v:ext="edit" aspectratio="f"/>
                <v:shape id="Freeform 3" o:spid="_x0000_s1026" o:spt="100" style="position:absolute;left:1104;top:1480;height:2;width:9511;" filled="f" stroked="t" coordsize="9511,1" o:gfxdata="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JhnwbsAAADa&#10;AAAADwAAAAAAAAABACAAAAAiAAAAZHJzL2Rvd25yZXYueG1sUEsBAhQAFAAAAAgAh07iQDMvBZ47&#10;AAAAOQAAABAAAAAAAAAAAQAgAAAACgEAAGRycy9zaGFwZXhtbC54bWxQSwUGAAAAAAYABgBbAQAA&#10;tAMAAAAA&#10;" path="m0,0l9511,0e">
                  <v:path o:connectlocs="0,0;9511,0" o:connectangles="0,0"/>
                  <v:fill on="f" focussize="0,0"/>
                  <v:stroke weight="1.5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F4AD3F2" w14:textId="77777777" w:rsidR="006C61D7" w:rsidRDefault="006C61D7">
      <w:pPr>
        <w:spacing w:before="6" w:line="140" w:lineRule="exact"/>
        <w:rPr>
          <w:sz w:val="14"/>
          <w:szCs w:val="14"/>
          <w:lang w:eastAsia="zh-CN"/>
        </w:rPr>
      </w:pPr>
    </w:p>
    <w:tbl>
      <w:tblPr>
        <w:tblStyle w:val="a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2" w:space="0" w:color="D9D9D9" w:themeColor="background1" w:themeShade="D9"/>
          <w:insideV w:val="dashed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6C61D7" w14:paraId="32FE449C" w14:textId="77777777">
        <w:trPr>
          <w:trHeight w:val="317"/>
        </w:trPr>
        <w:tc>
          <w:tcPr>
            <w:tcW w:w="4819" w:type="dxa"/>
            <w:vAlign w:val="center"/>
          </w:tcPr>
          <w:p w14:paraId="24B1E0A1" w14:textId="77777777" w:rsidR="006C61D7" w:rsidRDefault="00B02437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Us Importer/Domestic Manufacturer</w:t>
            </w:r>
          </w:p>
        </w:tc>
        <w:tc>
          <w:tcPr>
            <w:tcW w:w="5104" w:type="dxa"/>
            <w:vAlign w:val="center"/>
          </w:tcPr>
          <w:p w14:paraId="570341C0" w14:textId="77777777" w:rsidR="006C61D7" w:rsidRDefault="00B02437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Person Maintaining Records</w:t>
            </w:r>
          </w:p>
        </w:tc>
      </w:tr>
      <w:tr w:rsidR="00250446" w14:paraId="59D4E83E" w14:textId="77777777">
        <w:trPr>
          <w:trHeight w:val="317"/>
        </w:trPr>
        <w:tc>
          <w:tcPr>
            <w:tcW w:w="4819" w:type="dxa"/>
            <w:vAlign w:val="center"/>
          </w:tcPr>
          <w:p w14:paraId="5F9AD0B0" w14:textId="2989D9EB" w:rsidR="00250446" w:rsidRPr="00250446" w:rsidRDefault="00250446" w:rsidP="00250446">
            <w:pPr>
              <w:widowControl/>
              <w:jc w:val="both"/>
            </w:pPr>
            <w:proofErr w:type="spellStart"/>
            <w:r w:rsidRPr="00250446">
              <w:t>Aosom</w:t>
            </w:r>
            <w:proofErr w:type="spellEnd"/>
            <w:r w:rsidRPr="00250446">
              <w:t xml:space="preserve"> LLC</w:t>
            </w:r>
          </w:p>
        </w:tc>
        <w:tc>
          <w:tcPr>
            <w:tcW w:w="5104" w:type="dxa"/>
            <w:vAlign w:val="center"/>
          </w:tcPr>
          <w:p w14:paraId="5144DCBC" w14:textId="54883D74" w:rsidR="00250446" w:rsidRDefault="00250446" w:rsidP="00250446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50446">
              <w:t>Aosom</w:t>
            </w:r>
            <w:proofErr w:type="spellEnd"/>
            <w:r w:rsidRPr="00250446">
              <w:t xml:space="preserve"> LLC</w:t>
            </w:r>
          </w:p>
        </w:tc>
      </w:tr>
      <w:tr w:rsidR="00250446" w14:paraId="7800F384" w14:textId="77777777" w:rsidTr="00C52C66">
        <w:trPr>
          <w:trHeight w:val="819"/>
        </w:trPr>
        <w:tc>
          <w:tcPr>
            <w:tcW w:w="4819" w:type="dxa"/>
            <w:vAlign w:val="center"/>
          </w:tcPr>
          <w:p w14:paraId="57DE8B75" w14:textId="4FD99C22" w:rsidR="00250446" w:rsidRPr="00250446" w:rsidRDefault="00250446" w:rsidP="00250446">
            <w:pPr>
              <w:widowControl/>
            </w:pPr>
            <w:r w:rsidRPr="00250446">
              <w:t>27150 SW Kinsman Rd</w:t>
            </w:r>
            <w:r>
              <w:rPr>
                <w:rFonts w:hint="eastAsia"/>
                <w:lang w:eastAsia="zh-CN"/>
              </w:rPr>
              <w:t xml:space="preserve"> </w:t>
            </w:r>
            <w:r w:rsidRPr="00250446">
              <w:t>Wilsonville, OR 97070</w:t>
            </w:r>
            <w:r>
              <w:rPr>
                <w:rFonts w:hint="eastAsia"/>
                <w:lang w:eastAsia="zh-CN"/>
              </w:rPr>
              <w:t xml:space="preserve"> </w:t>
            </w:r>
            <w:r w:rsidRPr="00250446">
              <w:t>Corey Shull</w:t>
            </w:r>
          </w:p>
        </w:tc>
        <w:tc>
          <w:tcPr>
            <w:tcW w:w="5104" w:type="dxa"/>
            <w:vAlign w:val="center"/>
          </w:tcPr>
          <w:p w14:paraId="0F98E7CA" w14:textId="684FCA18" w:rsidR="00250446" w:rsidRDefault="00250446" w:rsidP="00250446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250446">
              <w:t>27150 SW Kinsman Rd</w:t>
            </w:r>
            <w:r>
              <w:rPr>
                <w:rFonts w:hint="eastAsia"/>
                <w:lang w:eastAsia="zh-CN"/>
              </w:rPr>
              <w:t xml:space="preserve"> </w:t>
            </w:r>
            <w:r w:rsidRPr="00250446">
              <w:t>Wilsonville, OR 97070</w:t>
            </w:r>
            <w:r>
              <w:rPr>
                <w:rFonts w:hint="eastAsia"/>
                <w:lang w:eastAsia="zh-CN"/>
              </w:rPr>
              <w:t xml:space="preserve"> </w:t>
            </w:r>
            <w:r w:rsidRPr="00250446">
              <w:t>Corey Shull</w:t>
            </w:r>
          </w:p>
        </w:tc>
      </w:tr>
      <w:tr w:rsidR="0088357F" w14:paraId="2FD9E926" w14:textId="77777777">
        <w:trPr>
          <w:trHeight w:val="317"/>
        </w:trPr>
        <w:tc>
          <w:tcPr>
            <w:tcW w:w="4819" w:type="dxa"/>
            <w:vAlign w:val="center"/>
          </w:tcPr>
          <w:p w14:paraId="578B0590" w14:textId="6B5844F5" w:rsidR="0088357F" w:rsidRDefault="0088357F" w:rsidP="0088357F">
            <w:pPr>
              <w:pStyle w:val="Default"/>
              <w:widowControl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Tel No.: </w:t>
            </w:r>
            <w:r w:rsidR="00C52C66" w:rsidRPr="00C52C66">
              <w:t>503.746.5886</w:t>
            </w:r>
          </w:p>
        </w:tc>
        <w:tc>
          <w:tcPr>
            <w:tcW w:w="5104" w:type="dxa"/>
            <w:vAlign w:val="center"/>
          </w:tcPr>
          <w:p w14:paraId="0B6153D6" w14:textId="635E686A" w:rsidR="0088357F" w:rsidRDefault="0088357F" w:rsidP="0088357F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 xml:space="preserve">Tel No.: </w:t>
            </w:r>
            <w:r w:rsidR="00C52C66" w:rsidRPr="00C52C66">
              <w:t>503.746.5886</w:t>
            </w:r>
          </w:p>
        </w:tc>
      </w:tr>
      <w:tr w:rsidR="0088357F" w14:paraId="50E9C061" w14:textId="77777777">
        <w:trPr>
          <w:trHeight w:val="317"/>
        </w:trPr>
        <w:tc>
          <w:tcPr>
            <w:tcW w:w="4819" w:type="dxa"/>
            <w:vAlign w:val="center"/>
          </w:tcPr>
          <w:p w14:paraId="55D21751" w14:textId="295367AC" w:rsidR="0088357F" w:rsidRDefault="0088357F" w:rsidP="0088357F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 xml:space="preserve">Email: </w:t>
            </w:r>
            <w:r w:rsidR="00C52C66" w:rsidRPr="00C52C66">
              <w:t>Corey@aosom.com</w:t>
            </w:r>
          </w:p>
        </w:tc>
        <w:tc>
          <w:tcPr>
            <w:tcW w:w="5104" w:type="dxa"/>
            <w:vAlign w:val="center"/>
          </w:tcPr>
          <w:p w14:paraId="77D56753" w14:textId="3C5EDE33" w:rsidR="0088357F" w:rsidRDefault="0088357F" w:rsidP="0088357F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 xml:space="preserve">Email: </w:t>
            </w:r>
            <w:r w:rsidR="00C52C66" w:rsidRPr="00C52C66">
              <w:t>Corey@aosom.com</w:t>
            </w:r>
          </w:p>
        </w:tc>
      </w:tr>
    </w:tbl>
    <w:p w14:paraId="3286325D" w14:textId="77777777" w:rsidR="006C61D7" w:rsidRDefault="006C61D7">
      <w:pPr>
        <w:tabs>
          <w:tab w:val="left" w:pos="4260"/>
        </w:tabs>
        <w:rPr>
          <w:rFonts w:ascii="Arial" w:eastAsia="宋体" w:hAnsi="Arial" w:cs="Arial"/>
          <w:sz w:val="20"/>
          <w:szCs w:val="20"/>
          <w:lang w:eastAsia="zh-CN"/>
        </w:rPr>
      </w:pPr>
    </w:p>
    <w:tbl>
      <w:tblPr>
        <w:tblStyle w:val="a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2" w:space="0" w:color="D9D9D9" w:themeColor="background1" w:themeShade="D9"/>
          <w:insideV w:val="dashed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6C61D7" w14:paraId="187F745C" w14:textId="77777777">
        <w:trPr>
          <w:trHeight w:val="283"/>
        </w:trPr>
        <w:tc>
          <w:tcPr>
            <w:tcW w:w="3119" w:type="dxa"/>
            <w:vAlign w:val="center"/>
          </w:tcPr>
          <w:p w14:paraId="6146ED8E" w14:textId="77777777" w:rsidR="006C61D7" w:rsidRDefault="00B02437">
            <w:pPr>
              <w:widowControl/>
              <w:jc w:val="both"/>
              <w:rPr>
                <w:rFonts w:ascii="Arial" w:eastAsia="宋体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Sample Description:</w:t>
            </w:r>
          </w:p>
        </w:tc>
        <w:tc>
          <w:tcPr>
            <w:tcW w:w="6804" w:type="dxa"/>
            <w:vAlign w:val="center"/>
          </w:tcPr>
          <w:p w14:paraId="79143D45" w14:textId="55370187" w:rsidR="006C61D7" w:rsidRDefault="00AA5E21">
            <w:pPr>
              <w:widowControl/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AA5E21">
              <w:t>Kids Playhouse</w:t>
            </w:r>
          </w:p>
        </w:tc>
      </w:tr>
      <w:tr w:rsidR="006C61D7" w14:paraId="5559D4DB" w14:textId="77777777">
        <w:trPr>
          <w:trHeight w:val="317"/>
        </w:trPr>
        <w:tc>
          <w:tcPr>
            <w:tcW w:w="3119" w:type="dxa"/>
            <w:vAlign w:val="center"/>
          </w:tcPr>
          <w:p w14:paraId="6C9F9D4C" w14:textId="77777777" w:rsidR="006C61D7" w:rsidRDefault="00B02437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Color:</w:t>
            </w:r>
          </w:p>
        </w:tc>
        <w:tc>
          <w:tcPr>
            <w:tcW w:w="6804" w:type="dxa"/>
            <w:vAlign w:val="center"/>
          </w:tcPr>
          <w:p w14:paraId="42626F6F" w14:textId="2692088A" w:rsidR="006C61D7" w:rsidRDefault="006106E2">
            <w:pPr>
              <w:widowControl/>
              <w:jc w:val="both"/>
              <w:rPr>
                <w:rFonts w:cs="Arial"/>
                <w:lang w:eastAsia="zh-CN"/>
              </w:rPr>
            </w:pPr>
            <w:r>
              <w:rPr>
                <w:rFonts w:cs="Arial" w:hint="eastAsia"/>
                <w:lang w:eastAsia="zh-CN"/>
              </w:rPr>
              <w:t>colorful</w:t>
            </w:r>
          </w:p>
        </w:tc>
      </w:tr>
      <w:tr w:rsidR="006C61D7" w14:paraId="5D0CE6E7" w14:textId="77777777">
        <w:trPr>
          <w:trHeight w:val="317"/>
        </w:trPr>
        <w:tc>
          <w:tcPr>
            <w:tcW w:w="3119" w:type="dxa"/>
            <w:vAlign w:val="center"/>
          </w:tcPr>
          <w:p w14:paraId="7247C619" w14:textId="77777777" w:rsidR="006C61D7" w:rsidRDefault="00B02437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Style No(S).:</w:t>
            </w:r>
          </w:p>
        </w:tc>
        <w:tc>
          <w:tcPr>
            <w:tcW w:w="6804" w:type="dxa"/>
            <w:vAlign w:val="center"/>
          </w:tcPr>
          <w:p w14:paraId="4687A68A" w14:textId="03140DE0" w:rsidR="006C61D7" w:rsidRDefault="00AA5E21" w:rsidP="0006326B">
            <w:pPr>
              <w:widowControl/>
              <w:jc w:val="both"/>
              <w:rPr>
                <w:rFonts w:cs="Arial"/>
              </w:rPr>
            </w:pPr>
            <w:r w:rsidRPr="00AA5E21">
              <w:t>WPH1800,345-039V00BK</w:t>
            </w:r>
          </w:p>
        </w:tc>
      </w:tr>
      <w:tr w:rsidR="006C61D7" w14:paraId="2031BF4A" w14:textId="77777777">
        <w:trPr>
          <w:trHeight w:val="317"/>
        </w:trPr>
        <w:tc>
          <w:tcPr>
            <w:tcW w:w="3119" w:type="dxa"/>
            <w:vAlign w:val="center"/>
          </w:tcPr>
          <w:p w14:paraId="530325E6" w14:textId="77777777" w:rsidR="006C61D7" w:rsidRDefault="00B02437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Manufacture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804" w:type="dxa"/>
            <w:vAlign w:val="center"/>
          </w:tcPr>
          <w:p w14:paraId="3AD1DDAB" w14:textId="28756AA7" w:rsidR="006C61D7" w:rsidRDefault="00AA5E21">
            <w:pPr>
              <w:rPr>
                <w:rFonts w:cs="Arial" w:hint="eastAsia"/>
                <w:lang w:eastAsia="zh-CN"/>
              </w:rPr>
            </w:pPr>
            <w:r w:rsidRPr="00AA5E21">
              <w:t>GUTIAN COUNTY MORIXU INDUSTRY AND TRADE</w:t>
            </w:r>
            <w:r>
              <w:rPr>
                <w:rFonts w:hint="eastAsia"/>
                <w:lang w:eastAsia="zh-CN"/>
              </w:rPr>
              <w:t xml:space="preserve"> </w:t>
            </w:r>
            <w:r w:rsidRPr="00AA5E21">
              <w:rPr>
                <w:lang w:eastAsia="zh-CN"/>
              </w:rPr>
              <w:t>CO., LTD.</w:t>
            </w:r>
          </w:p>
        </w:tc>
      </w:tr>
      <w:tr w:rsidR="006C61D7" w14:paraId="6E9CE077" w14:textId="77777777">
        <w:trPr>
          <w:trHeight w:val="317"/>
        </w:trPr>
        <w:tc>
          <w:tcPr>
            <w:tcW w:w="3119" w:type="dxa"/>
            <w:vAlign w:val="center"/>
          </w:tcPr>
          <w:p w14:paraId="2F844F61" w14:textId="77777777" w:rsidR="006C61D7" w:rsidRDefault="00B02437">
            <w:pPr>
              <w:widowControl/>
              <w:jc w:val="both"/>
              <w:rPr>
                <w:rFonts w:ascii="Arial" w:eastAsia="宋体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 Of Manufacture:</w:t>
            </w:r>
          </w:p>
        </w:tc>
        <w:tc>
          <w:tcPr>
            <w:tcW w:w="6804" w:type="dxa"/>
            <w:vAlign w:val="center"/>
          </w:tcPr>
          <w:p w14:paraId="01E5F962" w14:textId="5173B15E" w:rsidR="006C61D7" w:rsidRDefault="00AA5E21">
            <w:pPr>
              <w:widowControl/>
              <w:jc w:val="both"/>
              <w:rPr>
                <w:rFonts w:cs="Arial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Dec</w:t>
            </w:r>
            <w:r w:rsidR="0006326B">
              <w:rPr>
                <w:rFonts w:ascii="Arial" w:hAnsi="Arial" w:cs="Arial" w:hint="eastAsia"/>
                <w:sz w:val="20"/>
                <w:szCs w:val="20"/>
                <w:lang w:eastAsia="zh-CN"/>
              </w:rPr>
              <w:t>.</w:t>
            </w:r>
            <w:r w:rsidR="00B02437">
              <w:rPr>
                <w:rFonts w:cs="Arial"/>
              </w:rPr>
              <w:t xml:space="preserve"> 202</w:t>
            </w:r>
            <w:r w:rsidR="006106E2">
              <w:rPr>
                <w:rFonts w:cs="Arial" w:hint="eastAsia"/>
                <w:lang w:eastAsia="zh-CN"/>
              </w:rPr>
              <w:t>5</w:t>
            </w:r>
          </w:p>
        </w:tc>
      </w:tr>
      <w:tr w:rsidR="006C61D7" w14:paraId="056182DF" w14:textId="77777777">
        <w:trPr>
          <w:trHeight w:val="317"/>
        </w:trPr>
        <w:tc>
          <w:tcPr>
            <w:tcW w:w="3119" w:type="dxa"/>
            <w:vAlign w:val="center"/>
          </w:tcPr>
          <w:p w14:paraId="135C3A75" w14:textId="77777777" w:rsidR="006C61D7" w:rsidRDefault="00B02437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Place Of Manufacture:</w:t>
            </w:r>
          </w:p>
        </w:tc>
        <w:tc>
          <w:tcPr>
            <w:tcW w:w="6804" w:type="dxa"/>
            <w:vAlign w:val="center"/>
          </w:tcPr>
          <w:p w14:paraId="543B6369" w14:textId="0D65E1A4" w:rsidR="006C61D7" w:rsidRDefault="00AA5E21">
            <w:pPr>
              <w:widowControl/>
              <w:jc w:val="both"/>
              <w:rPr>
                <w:rFonts w:cs="Arial"/>
              </w:rPr>
            </w:pPr>
            <w:r w:rsidRPr="00AA5E21">
              <w:t>NO. 10, HANTOULING, SOUTH SIZHI ROAD, 614 ROAD, CHENGXI STREET</w:t>
            </w:r>
          </w:p>
        </w:tc>
      </w:tr>
    </w:tbl>
    <w:p w14:paraId="08E662AE" w14:textId="77777777" w:rsidR="006C61D7" w:rsidRDefault="006C61D7">
      <w:pPr>
        <w:rPr>
          <w:rFonts w:ascii="Arial" w:hAnsi="Arial" w:cs="Arial"/>
          <w:sz w:val="20"/>
          <w:szCs w:val="20"/>
        </w:rPr>
      </w:pPr>
    </w:p>
    <w:tbl>
      <w:tblPr>
        <w:tblStyle w:val="a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3260"/>
      </w:tblGrid>
      <w:tr w:rsidR="006C61D7" w14:paraId="0360399F" w14:textId="77777777">
        <w:trPr>
          <w:trHeight w:val="317"/>
          <w:tblHeader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0964737F" w14:textId="77777777" w:rsidR="006C61D7" w:rsidRDefault="00B02437">
            <w:pPr>
              <w:pStyle w:val="TableParagraph"/>
              <w:widowControl/>
              <w:jc w:val="both"/>
              <w:rPr>
                <w:rFonts w:ascii="Arial" w:hAnsi="Arial" w:cs="Arial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b/>
                <w:bCs/>
                <w:spacing w:val="1"/>
                <w:sz w:val="20"/>
                <w:szCs w:val="20"/>
                <w:lang w:eastAsia="zh-CN"/>
              </w:rPr>
              <w:t>Testing Lab:</w:t>
            </w:r>
          </w:p>
        </w:tc>
        <w:tc>
          <w:tcPr>
            <w:tcW w:w="7938" w:type="dxa"/>
            <w:gridSpan w:val="3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DAF9125" w14:textId="5EC3F403" w:rsidR="006C61D7" w:rsidRDefault="008D57CC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D57CC">
              <w:t xml:space="preserve">Intertek Testing Services </w:t>
            </w:r>
            <w:proofErr w:type="gramStart"/>
            <w:r w:rsidRPr="008D57CC">
              <w:t>Ltd .Zhejiang</w:t>
            </w:r>
            <w:proofErr w:type="gramEnd"/>
          </w:p>
        </w:tc>
      </w:tr>
      <w:tr w:rsidR="006C61D7" w14:paraId="2A2E5176" w14:textId="77777777">
        <w:trPr>
          <w:trHeight w:val="635"/>
          <w:tblHeader/>
        </w:trPr>
        <w:tc>
          <w:tcPr>
            <w:tcW w:w="1985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</w:tcPr>
          <w:p w14:paraId="1D8F41EF" w14:textId="77777777" w:rsidR="006C61D7" w:rsidRDefault="00B02437">
            <w:pPr>
              <w:pStyle w:val="TableParagraph"/>
              <w:widowControl/>
              <w:spacing w:beforeLines="25" w:before="60"/>
              <w:jc w:val="both"/>
              <w:rPr>
                <w:rFonts w:ascii="Arial" w:eastAsia="宋体" w:hAnsi="Arial" w:cs="Arial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pacing w:val="-2"/>
                <w:sz w:val="20"/>
                <w:szCs w:val="20"/>
                <w:lang w:eastAsia="zh-CN"/>
              </w:rPr>
              <w:t>Add</w:t>
            </w:r>
            <w:r>
              <w:rPr>
                <w:rFonts w:ascii="Arial" w:eastAsia="宋体" w:hAnsi="Arial" w:cs="Arial"/>
                <w:b/>
                <w:bCs/>
                <w:spacing w:val="1"/>
                <w:sz w:val="20"/>
                <w:szCs w:val="20"/>
                <w:lang w:eastAsia="zh-CN"/>
              </w:rPr>
              <w:t>r</w:t>
            </w:r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es</w:t>
            </w:r>
            <w:r>
              <w:rPr>
                <w:rFonts w:ascii="Arial" w:eastAsia="宋体" w:hAnsi="Arial" w:cs="Arial"/>
                <w:b/>
                <w:bCs/>
                <w:spacing w:val="4"/>
                <w:sz w:val="20"/>
                <w:szCs w:val="20"/>
                <w:lang w:eastAsia="zh-CN"/>
              </w:rPr>
              <w:t>s:</w:t>
            </w:r>
          </w:p>
        </w:tc>
        <w:tc>
          <w:tcPr>
            <w:tcW w:w="7938" w:type="dxa"/>
            <w:gridSpan w:val="3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1BE13801" w14:textId="298E2C9E" w:rsidR="006C61D7" w:rsidRDefault="00AA5E21">
            <w:pPr>
              <w:pStyle w:val="TableParagraph"/>
              <w:widowControl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 w:rsidRPr="00AA5E21">
              <w:t xml:space="preserve">Building No.2, </w:t>
            </w:r>
            <w:proofErr w:type="spellStart"/>
            <w:r w:rsidRPr="00AA5E21">
              <w:t>Juanhu</w:t>
            </w:r>
            <w:proofErr w:type="spellEnd"/>
            <w:r w:rsidRPr="00AA5E21">
              <w:t xml:space="preserve"> Science and Technology Innovation Park, No. 500 East </w:t>
            </w:r>
            <w:proofErr w:type="spellStart"/>
            <w:r w:rsidRPr="00AA5E21">
              <w:t>Shuiyueting</w:t>
            </w:r>
            <w:proofErr w:type="spellEnd"/>
            <w:r w:rsidRPr="00AA5E21">
              <w:t xml:space="preserve"> Road, Haining City, Zhejiang </w:t>
            </w:r>
            <w:proofErr w:type="spellStart"/>
            <w:proofErr w:type="gramStart"/>
            <w:r w:rsidRPr="00AA5E21">
              <w:t>Province,China</w:t>
            </w:r>
            <w:proofErr w:type="spellEnd"/>
            <w:proofErr w:type="gramEnd"/>
            <w:r w:rsidRPr="00AA5E21">
              <w:t>. 314400</w:t>
            </w:r>
          </w:p>
        </w:tc>
      </w:tr>
      <w:tr w:rsidR="006C61D7" w14:paraId="5805625E" w14:textId="77777777">
        <w:trPr>
          <w:trHeight w:val="317"/>
          <w:tblHeader/>
        </w:trPr>
        <w:tc>
          <w:tcPr>
            <w:tcW w:w="4820" w:type="dxa"/>
            <w:gridSpan w:val="2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ashed" w:sz="2" w:space="0" w:color="D9D9D9" w:themeColor="background1" w:themeShade="D9"/>
            </w:tcBorders>
            <w:vAlign w:val="center"/>
          </w:tcPr>
          <w:p w14:paraId="4DF7E034" w14:textId="77777777" w:rsidR="006C61D7" w:rsidRDefault="00B02437">
            <w:pPr>
              <w:pStyle w:val="TableParagraph"/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pacing w:val="-2"/>
                <w:sz w:val="20"/>
                <w:szCs w:val="20"/>
                <w:lang w:eastAsia="zh-CN"/>
              </w:rPr>
              <w:t>Contact Person: Jim</w:t>
            </w:r>
          </w:p>
        </w:tc>
        <w:tc>
          <w:tcPr>
            <w:tcW w:w="5103" w:type="dxa"/>
            <w:gridSpan w:val="2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60F78B" w14:textId="3291322C" w:rsidR="006C61D7" w:rsidRDefault="00B02437">
            <w:pPr>
              <w:pStyle w:val="TableParagraph"/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Tel</w:t>
            </w:r>
            <w:proofErr w:type="gramStart"/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:</w:t>
            </w:r>
            <w:r>
              <w:t xml:space="preserve"> </w:t>
            </w:r>
            <w:r w:rsidR="00154D59">
              <w:t>:</w:t>
            </w:r>
            <w:proofErr w:type="gramEnd"/>
            <w:r w:rsidR="00154D59">
              <w:t xml:space="preserve"> +86 57</w:t>
            </w:r>
            <w:r w:rsidR="00AA5E21">
              <w:rPr>
                <w:rFonts w:hint="eastAsia"/>
                <w:lang w:eastAsia="zh-CN"/>
              </w:rPr>
              <w:t>3</w:t>
            </w:r>
            <w:r w:rsidR="00154D59">
              <w:t xml:space="preserve"> 87137200</w:t>
            </w:r>
          </w:p>
        </w:tc>
      </w:tr>
      <w:tr w:rsidR="006C61D7" w14:paraId="75075378" w14:textId="77777777">
        <w:trPr>
          <w:trHeight w:val="317"/>
          <w:tblHeader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619B85F1" w14:textId="77777777" w:rsidR="006C61D7" w:rsidRDefault="00B02437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kern w:val="0"/>
                <w:sz w:val="20"/>
                <w:szCs w:val="20"/>
                <w:lang w:eastAsia="zh-CN"/>
              </w:rPr>
              <w:t>Test Report No.: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266E4791" w14:textId="344E96C5" w:rsidR="006C61D7" w:rsidRDefault="00AA5E21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AA5E21">
              <w:rPr>
                <w:rFonts w:ascii="Arial" w:hAnsi="Arial" w:cs="Arial"/>
                <w:sz w:val="21"/>
                <w:szCs w:val="21"/>
                <w:lang w:eastAsia="zh-CN"/>
              </w:rPr>
              <w:t>SHAH01884270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6FBC576C" w14:textId="77777777" w:rsidR="006C61D7" w:rsidRDefault="00B02437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kern w:val="0"/>
                <w:sz w:val="20"/>
                <w:szCs w:val="20"/>
                <w:lang w:eastAsia="zh-CN"/>
              </w:rPr>
              <w:t>Date of Testing: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2772AA98" w14:textId="22222E73" w:rsidR="006C61D7" w:rsidRDefault="00AA5E21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Dec</w:t>
            </w:r>
            <w:r w:rsidR="00154D59"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  <w:r w:rsidR="00B02437">
              <w:rPr>
                <w:rFonts w:ascii="Arial" w:hAnsi="Arial" w:cs="Arial"/>
                <w:sz w:val="20"/>
                <w:szCs w:val="20"/>
                <w:lang w:eastAsia="zh-CN"/>
              </w:rPr>
              <w:t>,</w:t>
            </w:r>
            <w:r w:rsidR="00B02437">
              <w:rPr>
                <w:rFonts w:ascii="Arial" w:hAnsi="Arial" w:cs="Arial" w:hint="eastAsia"/>
                <w:sz w:val="20"/>
                <w:szCs w:val="20"/>
                <w:lang w:eastAsia="zh-CN"/>
              </w:rPr>
              <w:t>202</w:t>
            </w:r>
            <w:r w:rsidR="006106E2">
              <w:rPr>
                <w:rFonts w:ascii="Arial" w:hAnsi="Arial" w:cs="Arial" w:hint="eastAsia"/>
                <w:sz w:val="20"/>
                <w:szCs w:val="20"/>
                <w:lang w:eastAsia="zh-CN"/>
              </w:rPr>
              <w:t>5</w:t>
            </w:r>
          </w:p>
        </w:tc>
      </w:tr>
      <w:tr w:rsidR="006C61D7" w14:paraId="10177876" w14:textId="77777777">
        <w:trPr>
          <w:trHeight w:val="317"/>
          <w:tblHeader/>
        </w:trPr>
        <w:tc>
          <w:tcPr>
            <w:tcW w:w="1985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ashed" w:sz="2" w:space="0" w:color="D9D9D9" w:themeColor="background1" w:themeShade="D9"/>
            </w:tcBorders>
            <w:vAlign w:val="center"/>
          </w:tcPr>
          <w:p w14:paraId="351A2306" w14:textId="77777777" w:rsidR="006C61D7" w:rsidRDefault="00B02437">
            <w:pPr>
              <w:widowControl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 w:hint="eastAsia"/>
                <w:b/>
                <w:kern w:val="0"/>
                <w:sz w:val="20"/>
                <w:szCs w:val="20"/>
                <w:lang w:eastAsia="zh-CN"/>
              </w:rPr>
              <w:t>Place of Testing:</w:t>
            </w:r>
          </w:p>
        </w:tc>
        <w:tc>
          <w:tcPr>
            <w:tcW w:w="7938" w:type="dxa"/>
            <w:gridSpan w:val="3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BE5D8B" w14:textId="782212E7" w:rsidR="006C61D7" w:rsidRDefault="00AA5E21">
            <w:pPr>
              <w:widowControl/>
              <w:jc w:val="both"/>
              <w:rPr>
                <w:rFonts w:ascii="Arial" w:eastAsia="宋体" w:hAnsi="Arial" w:cs="Arial"/>
                <w:kern w:val="0"/>
                <w:sz w:val="21"/>
                <w:szCs w:val="21"/>
                <w:lang w:eastAsia="zh-CN"/>
              </w:rPr>
            </w:pPr>
            <w:proofErr w:type="spellStart"/>
            <w:proofErr w:type="gramStart"/>
            <w:r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Haining</w:t>
            </w:r>
            <w:r w:rsidR="006106E2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,</w:t>
            </w:r>
            <w:r w:rsidR="00B02437">
              <w:rPr>
                <w:rFonts w:ascii="Arial" w:eastAsia="宋体" w:hAnsi="Arial" w:cs="Arial"/>
                <w:sz w:val="20"/>
                <w:szCs w:val="20"/>
                <w:lang w:eastAsia="zh-CN"/>
              </w:rPr>
              <w:t>China</w:t>
            </w:r>
            <w:proofErr w:type="spellEnd"/>
            <w:proofErr w:type="gramEnd"/>
            <w:r w:rsidR="00B02437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6F750DF9" w14:textId="77777777" w:rsidR="006C61D7" w:rsidRDefault="006C61D7">
      <w:pPr>
        <w:rPr>
          <w:rFonts w:ascii="Arial" w:hAnsi="Arial" w:cs="Arial"/>
          <w:sz w:val="20"/>
          <w:szCs w:val="20"/>
        </w:rPr>
      </w:pPr>
    </w:p>
    <w:tbl>
      <w:tblPr>
        <w:tblStyle w:val="aa"/>
        <w:tblW w:w="9915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098"/>
      </w:tblGrid>
      <w:tr w:rsidR="006C61D7" w14:paraId="11387353" w14:textId="77777777">
        <w:trPr>
          <w:trHeight w:val="317"/>
          <w:tblHeader/>
          <w:jc w:val="center"/>
        </w:trPr>
        <w:tc>
          <w:tcPr>
            <w:tcW w:w="991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8A5F1C1" w14:textId="77777777" w:rsidR="006C61D7" w:rsidRDefault="00B02437">
            <w:pPr>
              <w:widowControl/>
              <w:rPr>
                <w:rFonts w:ascii="Arial" w:hAnsi="Arial" w:cs="Arial"/>
                <w:b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eastAsia="zh-CN"/>
              </w:rPr>
              <w:t>T</w:t>
            </w:r>
            <w:r>
              <w:rPr>
                <w:rFonts w:ascii="Arial" w:hAnsi="Arial" w:cs="Arial" w:hint="eastAsia"/>
                <w:b/>
                <w:sz w:val="21"/>
                <w:szCs w:val="21"/>
                <w:lang w:eastAsia="zh-CN"/>
              </w:rPr>
              <w:t>he following rules, bans, standards and regulations were tested for this product:</w:t>
            </w:r>
          </w:p>
        </w:tc>
      </w:tr>
      <w:tr w:rsidR="006C61D7" w14:paraId="7B3F3BD9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3DACF485" w14:textId="77777777" w:rsidR="006C61D7" w:rsidRDefault="006C61D7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2F2D6317" w14:textId="45616DCC" w:rsidR="006C61D7" w:rsidRDefault="008D57CC" w:rsidP="00FC0712">
            <w:pPr>
              <w:widowControl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8D57CC">
              <w:t>ASTM F963-23 Standard Consumer Safety Specification for Toy Safety</w:t>
            </w:r>
          </w:p>
        </w:tc>
      </w:tr>
      <w:tr w:rsidR="006C61D7" w14:paraId="21E7E7B5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3E7F383" w14:textId="77777777" w:rsidR="006C61D7" w:rsidRDefault="006C61D7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475AFD9" w14:textId="29CB59CE" w:rsidR="006C61D7" w:rsidRDefault="006106E2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6106E2">
              <w:t>U.S. ASTM F963-23 Flammability Test of Materials other than Textile Materials</w:t>
            </w:r>
          </w:p>
        </w:tc>
      </w:tr>
      <w:tr w:rsidR="006C61D7" w14:paraId="3EA1A8FE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8B0D65B" w14:textId="77777777" w:rsidR="006C61D7" w:rsidRDefault="006C61D7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131C4577" w14:textId="5CF7686B" w:rsidR="006C61D7" w:rsidRDefault="006106E2" w:rsidP="001005AC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6106E2">
              <w:t>U.S. ASTM F963-23 Section 4.3.5.1(2) and 4.3.5.2(2) on Soluble Elements Content</w:t>
            </w:r>
          </w:p>
        </w:tc>
      </w:tr>
      <w:tr w:rsidR="006C61D7" w14:paraId="1C698D81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ADCEC0B" w14:textId="77777777" w:rsidR="006C61D7" w:rsidRDefault="006C61D7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8583EAE" w14:textId="08FDD9DE" w:rsidR="006C61D7" w:rsidRDefault="006106E2">
            <w:pPr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 w:rsidRPr="006106E2">
              <w:t>U.S. ASTM F963-23 Section 4.3.5.2(2) on Total Lead Content in Non-surface Coating Materials</w:t>
            </w:r>
          </w:p>
        </w:tc>
      </w:tr>
      <w:tr w:rsidR="006C61D7" w14:paraId="42103A6E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18663DBF" w14:textId="77777777" w:rsidR="006C61D7" w:rsidRDefault="006C61D7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255B7E7D" w14:textId="2BBBAC40" w:rsidR="006C61D7" w:rsidRDefault="006106E2">
            <w:pPr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 w:rsidRPr="006106E2">
              <w:t>U.S. Consumer Product Safety Improvement Act 2008 title I, section 101 for total Lead content in non-surface coating materials (substrate)</w:t>
            </w:r>
          </w:p>
        </w:tc>
      </w:tr>
      <w:tr w:rsidR="006C61D7" w14:paraId="78F7CB09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039E7092" w14:textId="77777777" w:rsidR="006C61D7" w:rsidRDefault="006C61D7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0514603" w14:textId="152B50DA" w:rsidR="006C61D7" w:rsidRDefault="006106E2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6106E2">
              <w:t>US Consumer Product Safety Improvement Act 2008 Title I, Sec 108(a) &amp; (b)(3) and US 16 CFR Part 1307 for Prohibition of Children’s Toys and Child Care Articles Containing Specified Phthalates</w:t>
            </w:r>
          </w:p>
        </w:tc>
      </w:tr>
      <w:tr w:rsidR="00EA3F8B" w14:paraId="5E7209C8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088FBF0" w14:textId="77777777" w:rsidR="00EA3F8B" w:rsidRDefault="00EA3F8B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2360BDE" w14:textId="642D8545" w:rsidR="00EA3F8B" w:rsidRDefault="006106E2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6106E2">
              <w:t>ASTM F963-23 Section 4.3.8 on Phthalates Content</w:t>
            </w:r>
          </w:p>
        </w:tc>
      </w:tr>
      <w:tr w:rsidR="00EA3F8B" w14:paraId="71B8491E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3B08728" w14:textId="77777777" w:rsidR="00EA3F8B" w:rsidRDefault="00EA3F8B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63DF3A1" w14:textId="28F38DBA" w:rsidR="00EA3F8B" w:rsidRDefault="006106E2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6106E2">
              <w:t>Consumer Product Safety Act section 14(a)(5) tracking labels for Children Products</w:t>
            </w:r>
          </w:p>
        </w:tc>
      </w:tr>
      <w:tr w:rsidR="00EA3F8B" w14:paraId="28C43EE2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66FC2899" w14:textId="77777777" w:rsidR="00EA3F8B" w:rsidRDefault="00EA3F8B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2AE6E24" w14:textId="5F8BE35B" w:rsidR="00EA3F8B" w:rsidRDefault="00E01CB4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E01CB4">
              <w:rPr>
                <w:rFonts w:ascii="Arial" w:hAnsi="Arial" w:cs="Arial"/>
                <w:sz w:val="21"/>
                <w:szCs w:val="21"/>
                <w:lang w:eastAsia="zh-CN"/>
              </w:rPr>
              <w:t>U.S. ASTM F963-23 Section 4.3.5.1 on Total Lead Content in Surface Coating</w:t>
            </w:r>
          </w:p>
        </w:tc>
      </w:tr>
      <w:tr w:rsidR="00EA3F8B" w14:paraId="01905156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1C1211B7" w14:textId="77777777" w:rsidR="00EA3F8B" w:rsidRDefault="00EA3F8B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7C3E6AB3" w14:textId="7D768868" w:rsidR="00EA3F8B" w:rsidRDefault="00E01CB4" w:rsidP="0049099A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E01CB4">
              <w:rPr>
                <w:rFonts w:ascii="Arial" w:hAnsi="Arial" w:cs="Arial"/>
                <w:sz w:val="21"/>
                <w:szCs w:val="21"/>
                <w:lang w:eastAsia="zh-CN"/>
              </w:rPr>
              <w:t>U.S. ASTM F963-23 Section 4.3.5.1 on Soluble Elements Content in Surface Coating</w:t>
            </w:r>
          </w:p>
        </w:tc>
      </w:tr>
      <w:tr w:rsidR="00154D59" w14:paraId="60054DE3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2385DE1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07764A19" w14:textId="35FF3DBA" w:rsidR="00154D59" w:rsidRDefault="00E01CB4">
            <w:pPr>
              <w:widowControl/>
              <w:jc w:val="both"/>
            </w:pPr>
            <w:r w:rsidRPr="00E01CB4">
              <w:t>U.S. Consumer Product Safety Improvement Act 2008 title I, section 101 for total Lead content in surface coating</w:t>
            </w:r>
          </w:p>
        </w:tc>
      </w:tr>
      <w:tr w:rsidR="00154D59" w14:paraId="20ACB859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689EF22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34A7B3E2" w14:textId="11607C7A" w:rsidR="00154D59" w:rsidRDefault="00154D59">
            <w:pPr>
              <w:widowControl/>
              <w:jc w:val="both"/>
            </w:pPr>
          </w:p>
        </w:tc>
      </w:tr>
      <w:tr w:rsidR="00154D59" w14:paraId="7920AC76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1D29009B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4908FEB8" w14:textId="3D94186E" w:rsidR="00154D59" w:rsidRDefault="00154D59">
            <w:pPr>
              <w:widowControl/>
              <w:jc w:val="both"/>
            </w:pPr>
          </w:p>
        </w:tc>
      </w:tr>
      <w:tr w:rsidR="00154D59" w14:paraId="27EB5023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75851FFA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0F28B66E" w14:textId="757A1211" w:rsidR="00154D59" w:rsidRDefault="00154D59">
            <w:pPr>
              <w:widowControl/>
              <w:jc w:val="both"/>
            </w:pPr>
          </w:p>
        </w:tc>
      </w:tr>
      <w:tr w:rsidR="00154D59" w14:paraId="0C10CA77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4997CF98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003C7B1" w14:textId="67141BC5" w:rsidR="00154D59" w:rsidRDefault="00154D59">
            <w:pPr>
              <w:widowControl/>
              <w:jc w:val="both"/>
            </w:pPr>
          </w:p>
        </w:tc>
      </w:tr>
      <w:tr w:rsidR="00154D59" w14:paraId="397BA823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7B33DFB0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10196671" w14:textId="097A4FAD" w:rsidR="00154D59" w:rsidRDefault="00154D59">
            <w:pPr>
              <w:widowControl/>
              <w:jc w:val="both"/>
            </w:pPr>
          </w:p>
        </w:tc>
      </w:tr>
      <w:tr w:rsidR="00154D59" w14:paraId="79630F86" w14:textId="77777777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14:paraId="57EE0B33" w14:textId="77777777" w:rsidR="00154D59" w:rsidRDefault="00154D59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14:paraId="62307E1D" w14:textId="77777777" w:rsidR="00154D59" w:rsidRDefault="00154D59">
            <w:pPr>
              <w:widowControl/>
              <w:jc w:val="both"/>
            </w:pPr>
          </w:p>
        </w:tc>
      </w:tr>
      <w:tr w:rsidR="006C61D7" w14:paraId="18DEE180" w14:textId="77777777">
        <w:trPr>
          <w:trHeight w:val="80"/>
          <w:jc w:val="center"/>
        </w:trPr>
        <w:tc>
          <w:tcPr>
            <w:tcW w:w="8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5535127A" w14:textId="77777777" w:rsidR="006C61D7" w:rsidRDefault="006C61D7">
            <w:pPr>
              <w:widowControl/>
              <w:spacing w:line="0" w:lineRule="atLeast"/>
              <w:rPr>
                <w:rFonts w:ascii="Arial" w:eastAsia="宋体" w:hAnsi="Arial" w:cs="Arial"/>
                <w:sz w:val="2"/>
                <w:szCs w:val="2"/>
                <w:lang w:eastAsia="zh-CN"/>
              </w:rPr>
            </w:pPr>
          </w:p>
        </w:tc>
        <w:tc>
          <w:tcPr>
            <w:tcW w:w="9098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12B60C" w14:textId="77777777" w:rsidR="006C61D7" w:rsidRDefault="006C61D7">
            <w:pPr>
              <w:widowControl/>
              <w:jc w:val="both"/>
              <w:rPr>
                <w:rFonts w:ascii="Arial" w:hAnsi="Arial" w:cs="Arial"/>
                <w:sz w:val="2"/>
                <w:szCs w:val="2"/>
                <w:highlight w:val="yellow"/>
                <w:lang w:eastAsia="zh-CN"/>
              </w:rPr>
            </w:pPr>
          </w:p>
        </w:tc>
      </w:tr>
    </w:tbl>
    <w:p w14:paraId="397D97C9" w14:textId="77777777" w:rsidR="006C61D7" w:rsidRDefault="006C61D7">
      <w:pPr>
        <w:rPr>
          <w:lang w:eastAsia="zh-CN"/>
        </w:rPr>
      </w:pPr>
    </w:p>
    <w:sectPr w:rsidR="006C61D7">
      <w:headerReference w:type="default" r:id="rId8"/>
      <w:headerReference w:type="first" r:id="rId9"/>
      <w:type w:val="continuous"/>
      <w:pgSz w:w="11908" w:h="16840"/>
      <w:pgMar w:top="283" w:right="1021" w:bottom="567" w:left="1021" w:header="39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66B6" w14:textId="77777777" w:rsidR="006D30B2" w:rsidRDefault="006D30B2">
      <w:pPr>
        <w:spacing w:line="240" w:lineRule="auto"/>
      </w:pPr>
      <w:r>
        <w:separator/>
      </w:r>
    </w:p>
  </w:endnote>
  <w:endnote w:type="continuationSeparator" w:id="0">
    <w:p w14:paraId="51F4E8EB" w14:textId="77777777" w:rsidR="006D30B2" w:rsidRDefault="006D3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E187" w14:textId="77777777" w:rsidR="006D30B2" w:rsidRDefault="006D30B2">
      <w:pPr>
        <w:spacing w:after="0"/>
      </w:pPr>
      <w:r>
        <w:separator/>
      </w:r>
    </w:p>
  </w:footnote>
  <w:footnote w:type="continuationSeparator" w:id="0">
    <w:p w14:paraId="190FF2E0" w14:textId="77777777" w:rsidR="006D30B2" w:rsidRDefault="006D30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51DE" w14:textId="3D704160" w:rsidR="006C61D7" w:rsidRDefault="00B02437">
    <w:pPr>
      <w:jc w:val="right"/>
      <w:rPr>
        <w:rFonts w:ascii="Arial" w:hAnsi="Arial" w:cs="Arial"/>
        <w:sz w:val="21"/>
        <w:szCs w:val="21"/>
        <w:lang w:eastAsia="zh-CN"/>
      </w:rPr>
    </w:pPr>
    <w:r>
      <w:rPr>
        <w:rFonts w:ascii="Arial" w:hAnsi="Arial" w:cs="Arial"/>
        <w:sz w:val="21"/>
        <w:szCs w:val="21"/>
        <w:lang w:eastAsia="zh-CN"/>
      </w:rPr>
      <w:fldChar w:fldCharType="begin"/>
    </w:r>
    <w:r>
      <w:rPr>
        <w:rFonts w:ascii="Arial" w:hAnsi="Arial" w:cs="Arial"/>
        <w:sz w:val="21"/>
        <w:szCs w:val="21"/>
        <w:lang w:eastAsia="zh-CN"/>
      </w:rPr>
      <w:instrText xml:space="preserve"> DATE \@ "MMM. d, yy"</w:instrText>
    </w:r>
    <w:r>
      <w:rPr>
        <w:rFonts w:ascii="Arial" w:hAnsi="Arial" w:cs="Arial"/>
        <w:sz w:val="21"/>
        <w:szCs w:val="21"/>
        <w:lang w:eastAsia="zh-CN"/>
      </w:rPr>
      <w:fldChar w:fldCharType="separate"/>
    </w:r>
    <w:r w:rsidR="00AA5E21">
      <w:rPr>
        <w:rFonts w:ascii="Arial" w:hAnsi="Arial" w:cs="Arial"/>
        <w:noProof/>
        <w:sz w:val="21"/>
        <w:szCs w:val="21"/>
        <w:lang w:eastAsia="zh-CN"/>
      </w:rPr>
      <w:t>Dec. 4, 25</w:t>
    </w:r>
    <w:r>
      <w:rPr>
        <w:rFonts w:ascii="Arial" w:hAnsi="Arial" w:cs="Arial"/>
        <w:sz w:val="21"/>
        <w:szCs w:val="21"/>
        <w:lang w:eastAsia="zh-CN"/>
      </w:rPr>
      <w:fldChar w:fldCharType="end"/>
    </w:r>
  </w:p>
  <w:p w14:paraId="0A26B5E7" w14:textId="77777777" w:rsidR="006C61D7" w:rsidRDefault="00B02437">
    <w:pPr>
      <w:jc w:val="right"/>
      <w:rPr>
        <w:rFonts w:ascii="Arial" w:hAnsi="Arial" w:cs="Arial"/>
        <w:b/>
        <w:bCs/>
        <w:sz w:val="21"/>
        <w:szCs w:val="21"/>
        <w:lang w:eastAsia="zh-CN"/>
      </w:rPr>
    </w:pPr>
    <w:r>
      <w:rPr>
        <w:rFonts w:ascii="Arial" w:eastAsia="Arial" w:hAnsi="Arial" w:cs="Arial"/>
        <w:spacing w:val="-2"/>
        <w:sz w:val="21"/>
        <w:szCs w:val="21"/>
      </w:rPr>
      <w:t>Pa</w:t>
    </w:r>
    <w:r>
      <w:rPr>
        <w:rFonts w:ascii="Arial" w:eastAsia="Arial" w:hAnsi="Arial" w:cs="Arial"/>
        <w:spacing w:val="1"/>
        <w:sz w:val="21"/>
        <w:szCs w:val="21"/>
      </w:rPr>
      <w:t>g</w:t>
    </w:r>
    <w:r>
      <w:rPr>
        <w:rFonts w:ascii="Arial" w:eastAsia="Arial" w:hAnsi="Arial" w:cs="Arial"/>
        <w:sz w:val="21"/>
        <w:szCs w:val="21"/>
      </w:rPr>
      <w:t xml:space="preserve">e </w:t>
    </w:r>
    <w:r>
      <w:rPr>
        <w:rFonts w:ascii="Arial" w:eastAsia="Arial" w:hAnsi="Arial" w:cs="Arial"/>
        <w:b/>
        <w:sz w:val="21"/>
        <w:szCs w:val="21"/>
      </w:rPr>
      <w:fldChar w:fldCharType="begin"/>
    </w:r>
    <w:r>
      <w:rPr>
        <w:rFonts w:ascii="Arial" w:eastAsia="Arial" w:hAnsi="Arial" w:cs="Arial"/>
        <w:b/>
        <w:sz w:val="21"/>
        <w:szCs w:val="21"/>
      </w:rPr>
      <w:instrText>PAGE  \* Arabic  \* MERGEFORMAT</w:instrText>
    </w:r>
    <w:r>
      <w:rPr>
        <w:rFonts w:ascii="Arial" w:eastAsia="Arial" w:hAnsi="Arial" w:cs="Arial"/>
        <w:b/>
        <w:sz w:val="21"/>
        <w:szCs w:val="21"/>
      </w:rPr>
      <w:fldChar w:fldCharType="separate"/>
    </w:r>
    <w:r>
      <w:rPr>
        <w:rFonts w:ascii="Arial" w:eastAsia="Arial" w:hAnsi="Arial" w:cs="Arial"/>
        <w:b/>
        <w:sz w:val="21"/>
        <w:szCs w:val="21"/>
        <w:lang w:val="zh-CN" w:eastAsia="zh-CN"/>
      </w:rPr>
      <w:t>2</w:t>
    </w:r>
    <w:r>
      <w:rPr>
        <w:rFonts w:ascii="Arial" w:eastAsia="Arial" w:hAnsi="Arial" w:cs="Arial"/>
        <w:b/>
        <w:sz w:val="21"/>
        <w:szCs w:val="21"/>
      </w:rPr>
      <w:fldChar w:fldCharType="end"/>
    </w:r>
    <w:r>
      <w:rPr>
        <w:rFonts w:ascii="Arial" w:hAnsi="Arial" w:cs="Arial" w:hint="eastAsia"/>
        <w:sz w:val="21"/>
        <w:szCs w:val="21"/>
        <w:lang w:val="zh-CN" w:eastAsia="zh-CN"/>
      </w:rPr>
      <w:t xml:space="preserve">of </w:t>
    </w:r>
    <w:fldSimple w:instr="NUMPAGES  \* Arabic  \* MERGEFORMAT">
      <w:r>
        <w:rPr>
          <w:rFonts w:ascii="Arial" w:eastAsia="Arial" w:hAnsi="Arial" w:cs="Arial"/>
          <w:b/>
          <w:sz w:val="21"/>
          <w:szCs w:val="21"/>
          <w:lang w:val="zh-CN" w:eastAsia="zh-CN"/>
        </w:rPr>
        <w:t>2</w:t>
      </w:r>
    </w:fldSimple>
  </w:p>
  <w:p w14:paraId="0A1D02F6" w14:textId="77777777" w:rsidR="006C61D7" w:rsidRDefault="006C61D7">
    <w:pPr>
      <w:jc w:val="right"/>
      <w:rPr>
        <w:sz w:val="18"/>
        <w:szCs w:val="18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A825" w14:textId="476F0512" w:rsidR="006C61D7" w:rsidRDefault="00B02437">
    <w:pPr>
      <w:spacing w:before="96"/>
      <w:jc w:val="right"/>
      <w:rPr>
        <w:rFonts w:ascii="Arial" w:hAnsi="Arial" w:cs="Arial"/>
        <w:sz w:val="21"/>
        <w:szCs w:val="21"/>
        <w:lang w:eastAsia="zh-CN"/>
      </w:rPr>
    </w:pPr>
    <w:r>
      <w:rPr>
        <w:rFonts w:ascii="Arial" w:eastAsia="Arial" w:hAnsi="Arial" w:cs="Arial"/>
        <w:spacing w:val="-2"/>
        <w:sz w:val="21"/>
        <w:szCs w:val="21"/>
      </w:rPr>
      <w:fldChar w:fldCharType="begin"/>
    </w:r>
    <w:r>
      <w:rPr>
        <w:rFonts w:ascii="Arial" w:eastAsia="Arial" w:hAnsi="Arial" w:cs="Arial"/>
        <w:spacing w:val="-2"/>
        <w:sz w:val="21"/>
        <w:szCs w:val="21"/>
      </w:rPr>
      <w:instrText xml:space="preserve"> DATE \@ "MMM. d, yy"</w:instrText>
    </w:r>
    <w:r>
      <w:rPr>
        <w:rFonts w:ascii="Arial" w:eastAsia="Arial" w:hAnsi="Arial" w:cs="Arial"/>
        <w:spacing w:val="-2"/>
        <w:sz w:val="21"/>
        <w:szCs w:val="21"/>
      </w:rPr>
      <w:fldChar w:fldCharType="separate"/>
    </w:r>
    <w:r w:rsidR="00AA5E21">
      <w:rPr>
        <w:rFonts w:ascii="Arial" w:eastAsia="Arial" w:hAnsi="Arial" w:cs="Arial"/>
        <w:noProof/>
        <w:spacing w:val="-2"/>
        <w:sz w:val="21"/>
        <w:szCs w:val="21"/>
      </w:rPr>
      <w:t>Dec. 4, 25</w:t>
    </w:r>
    <w:r>
      <w:rPr>
        <w:rFonts w:ascii="Arial" w:eastAsia="Arial" w:hAnsi="Arial" w:cs="Arial"/>
        <w:spacing w:val="-2"/>
        <w:sz w:val="21"/>
        <w:szCs w:val="21"/>
      </w:rPr>
      <w:fldChar w:fldCharType="end"/>
    </w:r>
  </w:p>
  <w:p w14:paraId="772451DB" w14:textId="77777777" w:rsidR="006C61D7" w:rsidRDefault="00B02437">
    <w:pPr>
      <w:spacing w:before="70"/>
      <w:jc w:val="right"/>
    </w:pPr>
    <w:r>
      <w:rPr>
        <w:rFonts w:ascii="Arial" w:eastAsia="Arial" w:hAnsi="Arial" w:cs="Arial"/>
        <w:spacing w:val="-2"/>
        <w:sz w:val="21"/>
        <w:szCs w:val="21"/>
      </w:rPr>
      <w:t>Pa</w:t>
    </w:r>
    <w:r>
      <w:rPr>
        <w:rFonts w:ascii="Arial" w:eastAsia="Arial" w:hAnsi="Arial" w:cs="Arial"/>
        <w:spacing w:val="1"/>
        <w:sz w:val="21"/>
        <w:szCs w:val="21"/>
      </w:rPr>
      <w:t>g</w:t>
    </w:r>
    <w:r>
      <w:rPr>
        <w:rFonts w:ascii="Arial" w:eastAsia="Arial" w:hAnsi="Arial" w:cs="Arial"/>
        <w:sz w:val="21"/>
        <w:szCs w:val="21"/>
      </w:rPr>
      <w:t xml:space="preserve">e </w:t>
    </w:r>
    <w:r>
      <w:rPr>
        <w:rFonts w:ascii="Arial" w:eastAsia="Arial" w:hAnsi="Arial" w:cs="Arial"/>
        <w:b/>
        <w:sz w:val="21"/>
        <w:szCs w:val="21"/>
      </w:rPr>
      <w:fldChar w:fldCharType="begin"/>
    </w:r>
    <w:r>
      <w:rPr>
        <w:rFonts w:ascii="Arial" w:eastAsia="Arial" w:hAnsi="Arial" w:cs="Arial"/>
        <w:b/>
        <w:sz w:val="21"/>
        <w:szCs w:val="21"/>
      </w:rPr>
      <w:instrText>PAGE  \* Arabic  \* MERGEFORMAT</w:instrText>
    </w:r>
    <w:r>
      <w:rPr>
        <w:rFonts w:ascii="Arial" w:eastAsia="Arial" w:hAnsi="Arial" w:cs="Arial"/>
        <w:b/>
        <w:sz w:val="21"/>
        <w:szCs w:val="21"/>
      </w:rPr>
      <w:fldChar w:fldCharType="separate"/>
    </w:r>
    <w:r>
      <w:rPr>
        <w:rFonts w:ascii="Arial" w:eastAsia="Arial" w:hAnsi="Arial" w:cs="Arial"/>
        <w:b/>
        <w:sz w:val="21"/>
        <w:szCs w:val="21"/>
        <w:lang w:eastAsia="zh-CN"/>
      </w:rPr>
      <w:t>1</w:t>
    </w:r>
    <w:r>
      <w:rPr>
        <w:rFonts w:ascii="Arial" w:eastAsia="Arial" w:hAnsi="Arial" w:cs="Arial"/>
        <w:b/>
        <w:sz w:val="21"/>
        <w:szCs w:val="21"/>
      </w:rPr>
      <w:fldChar w:fldCharType="end"/>
    </w:r>
    <w:r>
      <w:rPr>
        <w:rFonts w:ascii="Arial" w:hAnsi="Arial" w:cs="Arial" w:hint="eastAsia"/>
        <w:sz w:val="21"/>
        <w:szCs w:val="21"/>
        <w:lang w:eastAsia="zh-CN"/>
      </w:rPr>
      <w:t xml:space="preserve">of </w:t>
    </w:r>
    <w:fldSimple w:instr="NUMPAGES  \* Arabic  \* MERGEFORMAT">
      <w:r>
        <w:rPr>
          <w:rFonts w:ascii="Arial" w:eastAsia="Arial" w:hAnsi="Arial" w:cs="Arial"/>
          <w:b/>
          <w:sz w:val="21"/>
          <w:szCs w:val="21"/>
          <w:lang w:eastAsia="zh-CN"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947"/>
    <w:multiLevelType w:val="multilevel"/>
    <w:tmpl w:val="145B2947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80257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U4MjVkYzNiYTAxNmY2NmE2NWRlMDUyYzJhODhjYTUifQ=="/>
  </w:docVars>
  <w:rsids>
    <w:rsidRoot w:val="0018039F"/>
    <w:rsid w:val="00005C43"/>
    <w:rsid w:val="00022947"/>
    <w:rsid w:val="00027B15"/>
    <w:rsid w:val="0006326B"/>
    <w:rsid w:val="00064AC5"/>
    <w:rsid w:val="00081C23"/>
    <w:rsid w:val="000824EE"/>
    <w:rsid w:val="000A3E6A"/>
    <w:rsid w:val="000A6C5D"/>
    <w:rsid w:val="000B15C0"/>
    <w:rsid w:val="000B2B76"/>
    <w:rsid w:val="000B6A78"/>
    <w:rsid w:val="0010011C"/>
    <w:rsid w:val="001005AC"/>
    <w:rsid w:val="00102354"/>
    <w:rsid w:val="00113BA4"/>
    <w:rsid w:val="00124506"/>
    <w:rsid w:val="001341FB"/>
    <w:rsid w:val="001343B8"/>
    <w:rsid w:val="00141469"/>
    <w:rsid w:val="001420CA"/>
    <w:rsid w:val="001438D5"/>
    <w:rsid w:val="00154D59"/>
    <w:rsid w:val="001634B5"/>
    <w:rsid w:val="001801D7"/>
    <w:rsid w:val="0018039F"/>
    <w:rsid w:val="00187F62"/>
    <w:rsid w:val="001C0FA7"/>
    <w:rsid w:val="001F1FFF"/>
    <w:rsid w:val="0021022C"/>
    <w:rsid w:val="00212672"/>
    <w:rsid w:val="00250446"/>
    <w:rsid w:val="00265437"/>
    <w:rsid w:val="0028128F"/>
    <w:rsid w:val="002A32E2"/>
    <w:rsid w:val="002B2062"/>
    <w:rsid w:val="002D4694"/>
    <w:rsid w:val="002E2E4F"/>
    <w:rsid w:val="00312DB3"/>
    <w:rsid w:val="00357DB0"/>
    <w:rsid w:val="00363923"/>
    <w:rsid w:val="00364187"/>
    <w:rsid w:val="00387D12"/>
    <w:rsid w:val="003915BD"/>
    <w:rsid w:val="00396C09"/>
    <w:rsid w:val="00397274"/>
    <w:rsid w:val="003B678A"/>
    <w:rsid w:val="003D377F"/>
    <w:rsid w:val="0040329A"/>
    <w:rsid w:val="00410699"/>
    <w:rsid w:val="004649DF"/>
    <w:rsid w:val="004654D0"/>
    <w:rsid w:val="00481157"/>
    <w:rsid w:val="0049099A"/>
    <w:rsid w:val="00494194"/>
    <w:rsid w:val="004A3799"/>
    <w:rsid w:val="004A7FA5"/>
    <w:rsid w:val="004C1EE0"/>
    <w:rsid w:val="004E3C3C"/>
    <w:rsid w:val="004F152B"/>
    <w:rsid w:val="00542D3E"/>
    <w:rsid w:val="005E74C9"/>
    <w:rsid w:val="006106E2"/>
    <w:rsid w:val="00620C86"/>
    <w:rsid w:val="00621AF0"/>
    <w:rsid w:val="0065523F"/>
    <w:rsid w:val="00667193"/>
    <w:rsid w:val="00673401"/>
    <w:rsid w:val="006808D1"/>
    <w:rsid w:val="006A6887"/>
    <w:rsid w:val="006C5E38"/>
    <w:rsid w:val="006C61D7"/>
    <w:rsid w:val="006D30B2"/>
    <w:rsid w:val="00762A55"/>
    <w:rsid w:val="00777BA8"/>
    <w:rsid w:val="00791923"/>
    <w:rsid w:val="007B0BB7"/>
    <w:rsid w:val="007D031F"/>
    <w:rsid w:val="00806F7F"/>
    <w:rsid w:val="00853AE8"/>
    <w:rsid w:val="00867C50"/>
    <w:rsid w:val="0087614B"/>
    <w:rsid w:val="0087770D"/>
    <w:rsid w:val="0088357F"/>
    <w:rsid w:val="008C6C50"/>
    <w:rsid w:val="008D57CC"/>
    <w:rsid w:val="008F6E0C"/>
    <w:rsid w:val="009173A3"/>
    <w:rsid w:val="009275F6"/>
    <w:rsid w:val="0094140E"/>
    <w:rsid w:val="0099098F"/>
    <w:rsid w:val="009B114C"/>
    <w:rsid w:val="009B34B0"/>
    <w:rsid w:val="009C74A0"/>
    <w:rsid w:val="009F5F0C"/>
    <w:rsid w:val="00A06A71"/>
    <w:rsid w:val="00A12C86"/>
    <w:rsid w:val="00A277CD"/>
    <w:rsid w:val="00A347FD"/>
    <w:rsid w:val="00A378DA"/>
    <w:rsid w:val="00A40E34"/>
    <w:rsid w:val="00A944C7"/>
    <w:rsid w:val="00AA5E21"/>
    <w:rsid w:val="00AC5C11"/>
    <w:rsid w:val="00AF3A60"/>
    <w:rsid w:val="00B014F2"/>
    <w:rsid w:val="00B02437"/>
    <w:rsid w:val="00B31672"/>
    <w:rsid w:val="00B5040A"/>
    <w:rsid w:val="00B76096"/>
    <w:rsid w:val="00B81796"/>
    <w:rsid w:val="00BC79E9"/>
    <w:rsid w:val="00BD0027"/>
    <w:rsid w:val="00C07711"/>
    <w:rsid w:val="00C52C66"/>
    <w:rsid w:val="00C536EC"/>
    <w:rsid w:val="00C71637"/>
    <w:rsid w:val="00CA4AE8"/>
    <w:rsid w:val="00CA7B2D"/>
    <w:rsid w:val="00CD24BF"/>
    <w:rsid w:val="00CD270B"/>
    <w:rsid w:val="00CE0550"/>
    <w:rsid w:val="00D15910"/>
    <w:rsid w:val="00D33EC8"/>
    <w:rsid w:val="00D359D4"/>
    <w:rsid w:val="00D51943"/>
    <w:rsid w:val="00D96BF0"/>
    <w:rsid w:val="00DB00EB"/>
    <w:rsid w:val="00DD1477"/>
    <w:rsid w:val="00DE0E20"/>
    <w:rsid w:val="00E01CB4"/>
    <w:rsid w:val="00E32377"/>
    <w:rsid w:val="00E56F07"/>
    <w:rsid w:val="00E76712"/>
    <w:rsid w:val="00EA3F8B"/>
    <w:rsid w:val="00EB031E"/>
    <w:rsid w:val="00EB1B38"/>
    <w:rsid w:val="00EC5FAA"/>
    <w:rsid w:val="00F60BB6"/>
    <w:rsid w:val="00F71B48"/>
    <w:rsid w:val="00F762B4"/>
    <w:rsid w:val="00F873BA"/>
    <w:rsid w:val="00F907AA"/>
    <w:rsid w:val="00FB016A"/>
    <w:rsid w:val="00FB7703"/>
    <w:rsid w:val="00FC0712"/>
    <w:rsid w:val="00FD2844"/>
    <w:rsid w:val="01AD07F0"/>
    <w:rsid w:val="0291581A"/>
    <w:rsid w:val="02DD1577"/>
    <w:rsid w:val="0E4207D8"/>
    <w:rsid w:val="0F8B1E08"/>
    <w:rsid w:val="149A64EE"/>
    <w:rsid w:val="157E11EB"/>
    <w:rsid w:val="18CE4CE1"/>
    <w:rsid w:val="190609C3"/>
    <w:rsid w:val="197D00E8"/>
    <w:rsid w:val="2717034E"/>
    <w:rsid w:val="278F5C57"/>
    <w:rsid w:val="3238455B"/>
    <w:rsid w:val="358B5006"/>
    <w:rsid w:val="3CA2392C"/>
    <w:rsid w:val="3CCC0117"/>
    <w:rsid w:val="41603CDD"/>
    <w:rsid w:val="56BD0C8B"/>
    <w:rsid w:val="57767787"/>
    <w:rsid w:val="58DA7B7D"/>
    <w:rsid w:val="5B317918"/>
    <w:rsid w:val="5CDA3F48"/>
    <w:rsid w:val="5F3D00A8"/>
    <w:rsid w:val="602D5878"/>
    <w:rsid w:val="69201E20"/>
    <w:rsid w:val="6978256F"/>
    <w:rsid w:val="6CA92966"/>
    <w:rsid w:val="7267154F"/>
    <w:rsid w:val="727213FA"/>
    <w:rsid w:val="72DE49AB"/>
    <w:rsid w:val="74916B66"/>
    <w:rsid w:val="7A2C58B6"/>
    <w:rsid w:val="7ECB433F"/>
    <w:rsid w:val="7FBD1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15956E"/>
  <w15:docId w15:val="{DA49FA92-87A2-45CF-997C-D234F609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57"/>
      <w:ind w:left="6566" w:hanging="997"/>
    </w:pPr>
    <w:rPr>
      <w:rFonts w:ascii="Arial" w:eastAsia="Arial" w:hAnsi="Arial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Ruby_He</dc:creator>
  <cp:lastModifiedBy>Jim Wj Jin  Intertek</cp:lastModifiedBy>
  <cp:revision>2</cp:revision>
  <cp:lastPrinted>2023-11-27T05:08:00Z</cp:lastPrinted>
  <dcterms:created xsi:type="dcterms:W3CDTF">2025-12-04T06:43:00Z</dcterms:created>
  <dcterms:modified xsi:type="dcterms:W3CDTF">2025-12-04T06:43:00Z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2018-08-24T00:00:00Z</vt:filetime>
  </property>
  <property fmtid="{D5CDD505-2E9C-101B-9397-08002B2CF9AE}" pid="3" name="LastSaved">
    <vt:filetime>2018-09-06T00:00:00Z</vt:filetime>
  </property>
  <property fmtid="{D5CDD505-2E9C-101B-9397-08002B2CF9AE}" pid="4" name="KSOProductBuildVer">
    <vt:lpwstr>2052-11.1.0.12763</vt:lpwstr>
  </property>
  <property fmtid="{D5CDD505-2E9C-101B-9397-08002B2CF9AE}" pid="5" name="ICV">
    <vt:lpwstr>5061E1C9AED44A3FA07DEE6325148096</vt:lpwstr>
  </property>
</Properties>
</file>