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F1F2" w14:textId="77777777" w:rsidR="00E107E6" w:rsidRDefault="00000000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5B00928D" w14:textId="77777777" w:rsidR="00E107E6" w:rsidRDefault="00000000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F40481B" wp14:editId="001B02F0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3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8933B" id="Group 2" o:spid="_x0000_s1026" style="position:absolute;margin-left:50.2pt;margin-top:5.2pt;width:497.25pt;height:14.25pt;z-index:-251657216;mso-position-horizontal-relative:page" coordorigin="1104,1480" coordsize="9511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">
                <v:shape id="Freeform 3" o:spid="_x0000_s1027" style="position:absolute;left:1104;top:1480;width:9511;height:2;visibility:visible;mso-wrap-style:square;v-text-anchor:top" coordsize="951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" path="m,l9511,e" filled="f" strokeweight="1.5pt">
                  <v:path arrowok="t" o:connecttype="custom" o:connectlocs="0,0;9511,0" o:connectangles="0,0" textboxrect="0,0,9511,1"/>
                </v:shape>
                <w10:wrap anchorx="page"/>
              </v:group>
            </w:pict>
          </mc:Fallback>
        </mc:AlternateContent>
      </w:r>
    </w:p>
    <w:p w14:paraId="4003098F" w14:textId="77777777" w:rsidR="00E107E6" w:rsidRDefault="00E107E6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E107E6" w14:paraId="2443A115" w14:textId="77777777">
        <w:trPr>
          <w:trHeight w:val="317"/>
        </w:trPr>
        <w:tc>
          <w:tcPr>
            <w:tcW w:w="4819" w:type="dxa"/>
            <w:vAlign w:val="center"/>
          </w:tcPr>
          <w:p w14:paraId="4F9280B9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426127E0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E107E6" w14:paraId="1A689014" w14:textId="77777777">
        <w:trPr>
          <w:trHeight w:val="317"/>
        </w:trPr>
        <w:tc>
          <w:tcPr>
            <w:tcW w:w="4819" w:type="dxa"/>
            <w:vAlign w:val="center"/>
          </w:tcPr>
          <w:p w14:paraId="51875AE6" w14:textId="77777777" w:rsidR="00E107E6" w:rsidRDefault="00000000">
            <w:pPr>
              <w:widowControl/>
              <w:jc w:val="both"/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14:paraId="50B71334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>
              <w:t>Aosom LLC</w:t>
            </w:r>
          </w:p>
        </w:tc>
      </w:tr>
      <w:tr w:rsidR="00E107E6" w14:paraId="35CD3A04" w14:textId="77777777">
        <w:trPr>
          <w:trHeight w:val="447"/>
        </w:trPr>
        <w:tc>
          <w:tcPr>
            <w:tcW w:w="4819" w:type="dxa"/>
            <w:vAlign w:val="center"/>
          </w:tcPr>
          <w:p w14:paraId="386C0F1B" w14:textId="77777777" w:rsidR="00E107E6" w:rsidRDefault="00000000">
            <w:pPr>
              <w:widowControl/>
            </w:pPr>
            <w:r>
              <w:t>27150 SW Kinsman Rd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Wilsonville, OR 97070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Corey Shull</w:t>
            </w:r>
          </w:p>
        </w:tc>
        <w:tc>
          <w:tcPr>
            <w:tcW w:w="5104" w:type="dxa"/>
            <w:vAlign w:val="center"/>
          </w:tcPr>
          <w:p w14:paraId="248C4F5C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27150 SW Kinsman Rd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Wilsonville, OR 97070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Corey Shull</w:t>
            </w:r>
          </w:p>
        </w:tc>
      </w:tr>
      <w:tr w:rsidR="00E107E6" w14:paraId="306B2678" w14:textId="77777777">
        <w:trPr>
          <w:trHeight w:val="317"/>
        </w:trPr>
        <w:tc>
          <w:tcPr>
            <w:tcW w:w="4819" w:type="dxa"/>
            <w:vAlign w:val="center"/>
          </w:tcPr>
          <w:p w14:paraId="1D376AC5" w14:textId="77777777" w:rsidR="00E107E6" w:rsidRDefault="00000000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  <w:tc>
          <w:tcPr>
            <w:tcW w:w="5104" w:type="dxa"/>
            <w:vAlign w:val="center"/>
          </w:tcPr>
          <w:p w14:paraId="7207CDB2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</w:tr>
      <w:tr w:rsidR="00E107E6" w14:paraId="247D5473" w14:textId="77777777">
        <w:trPr>
          <w:trHeight w:val="317"/>
        </w:trPr>
        <w:tc>
          <w:tcPr>
            <w:tcW w:w="4819" w:type="dxa"/>
            <w:vAlign w:val="center"/>
          </w:tcPr>
          <w:p w14:paraId="19AF865D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  <w:tc>
          <w:tcPr>
            <w:tcW w:w="5104" w:type="dxa"/>
            <w:vAlign w:val="center"/>
          </w:tcPr>
          <w:p w14:paraId="7DC25D2C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</w:tr>
    </w:tbl>
    <w:p w14:paraId="771D962B" w14:textId="77777777" w:rsidR="00E107E6" w:rsidRDefault="00E107E6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E107E6" w14:paraId="3748425C" w14:textId="77777777">
        <w:trPr>
          <w:trHeight w:val="283"/>
        </w:trPr>
        <w:tc>
          <w:tcPr>
            <w:tcW w:w="3119" w:type="dxa"/>
            <w:vAlign w:val="center"/>
          </w:tcPr>
          <w:p w14:paraId="4516DA05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18B6C8F6" w14:textId="2E77CA26" w:rsidR="00E107E6" w:rsidRDefault="00033068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 w:rsidRPr="00033068">
              <w:t>Toy Car (Pedal Car, Go Kart, Racing Car)</w:t>
            </w:r>
          </w:p>
        </w:tc>
      </w:tr>
      <w:tr w:rsidR="00E107E6" w14:paraId="73E2E191" w14:textId="77777777">
        <w:trPr>
          <w:trHeight w:val="317"/>
        </w:trPr>
        <w:tc>
          <w:tcPr>
            <w:tcW w:w="3119" w:type="dxa"/>
            <w:vAlign w:val="center"/>
          </w:tcPr>
          <w:p w14:paraId="6A2697B7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65972E94" w14:textId="77777777" w:rsidR="00E107E6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E107E6" w14:paraId="779928B2" w14:textId="77777777">
        <w:trPr>
          <w:trHeight w:val="317"/>
        </w:trPr>
        <w:tc>
          <w:tcPr>
            <w:tcW w:w="3119" w:type="dxa"/>
            <w:vAlign w:val="center"/>
          </w:tcPr>
          <w:p w14:paraId="61F476E7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7A82663D" w14:textId="210C0446" w:rsidR="00E107E6" w:rsidRDefault="00033068">
            <w:pPr>
              <w:widowControl/>
              <w:jc w:val="both"/>
              <w:rPr>
                <w:rFonts w:cs="Arial"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20</w:t>
            </w:r>
            <w:r w:rsidR="003F4134">
              <w:rPr>
                <w:rFonts w:hint="eastAsia"/>
                <w:lang w:eastAsia="zh-CN"/>
              </w:rPr>
              <w:t>39</w:t>
            </w:r>
          </w:p>
        </w:tc>
      </w:tr>
      <w:tr w:rsidR="00E107E6" w14:paraId="6D4628E9" w14:textId="77777777">
        <w:trPr>
          <w:trHeight w:val="317"/>
        </w:trPr>
        <w:tc>
          <w:tcPr>
            <w:tcW w:w="3119" w:type="dxa"/>
            <w:vAlign w:val="center"/>
          </w:tcPr>
          <w:p w14:paraId="49BB1C4A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2A3924D1" w14:textId="77777777" w:rsidR="00E107E6" w:rsidRDefault="00000000">
            <w:pPr>
              <w:rPr>
                <w:rFonts w:cs="Arial"/>
              </w:rPr>
            </w:pPr>
            <w:r>
              <w:t xml:space="preserve">ZHENJIANG PONYLAND TOYS </w:t>
            </w:r>
            <w:proofErr w:type="gramStart"/>
            <w:r>
              <w:t>CO.,LTD</w:t>
            </w:r>
            <w:proofErr w:type="gramEnd"/>
          </w:p>
        </w:tc>
      </w:tr>
      <w:tr w:rsidR="00E107E6" w14:paraId="2B00EC75" w14:textId="77777777">
        <w:trPr>
          <w:trHeight w:val="317"/>
        </w:trPr>
        <w:tc>
          <w:tcPr>
            <w:tcW w:w="3119" w:type="dxa"/>
            <w:vAlign w:val="center"/>
          </w:tcPr>
          <w:p w14:paraId="379C5B52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04682931" w14:textId="77777777" w:rsidR="00E107E6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Nov.</w:t>
            </w:r>
            <w:r>
              <w:rPr>
                <w:rFonts w:cs="Arial"/>
              </w:rPr>
              <w:t xml:space="preserve"> 202</w:t>
            </w:r>
            <w:r>
              <w:rPr>
                <w:rFonts w:cs="Arial" w:hint="eastAsia"/>
                <w:lang w:eastAsia="zh-CN"/>
              </w:rPr>
              <w:t>5</w:t>
            </w:r>
          </w:p>
        </w:tc>
      </w:tr>
      <w:tr w:rsidR="00E107E6" w14:paraId="1F3A6AA6" w14:textId="77777777">
        <w:trPr>
          <w:trHeight w:val="317"/>
        </w:trPr>
        <w:tc>
          <w:tcPr>
            <w:tcW w:w="3119" w:type="dxa"/>
            <w:vAlign w:val="center"/>
          </w:tcPr>
          <w:p w14:paraId="5D7C0C0F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Place Of Manufacture:</w:t>
            </w:r>
          </w:p>
        </w:tc>
        <w:tc>
          <w:tcPr>
            <w:tcW w:w="6804" w:type="dxa"/>
            <w:vAlign w:val="center"/>
          </w:tcPr>
          <w:p w14:paraId="7AE78731" w14:textId="7CA12BB3" w:rsidR="00E107E6" w:rsidRDefault="00033068">
            <w:pPr>
              <w:widowControl/>
              <w:jc w:val="both"/>
              <w:rPr>
                <w:rFonts w:cs="Arial"/>
              </w:rPr>
            </w:pPr>
            <w:r w:rsidRPr="00033068">
              <w:t xml:space="preserve">JINJIANG NOBEL STAR TOYS CO., LTD NO. 3 OF QUANYUAN ROAD, WULI DISTRICT, JINJIANG ECONOMIC DEVELOPMENT ZONE, JINJIANG </w:t>
            </w:r>
            <w:proofErr w:type="gramStart"/>
            <w:r w:rsidRPr="00033068">
              <w:t>CITY,FUJIAN</w:t>
            </w:r>
            <w:proofErr w:type="gramEnd"/>
            <w:r w:rsidRPr="00033068">
              <w:t>, CHINA</w:t>
            </w:r>
          </w:p>
        </w:tc>
      </w:tr>
    </w:tbl>
    <w:p w14:paraId="1F1A21EC" w14:textId="77777777" w:rsidR="00E107E6" w:rsidRDefault="00E107E6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E107E6" w14:paraId="3CD6A95B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8941661" w14:textId="77777777" w:rsidR="00E107E6" w:rsidRDefault="00000000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42B5131" w14:textId="7EFEBEB8" w:rsidR="00E107E6" w:rsidRPr="00033068" w:rsidRDefault="00033068" w:rsidP="00033068">
            <w:pPr>
              <w:widowControl/>
              <w:jc w:val="both"/>
            </w:pPr>
            <w:r w:rsidRPr="00033068">
              <w:t xml:space="preserve">Intertek Testing Services Shenzhen </w:t>
            </w:r>
            <w:proofErr w:type="gramStart"/>
            <w:r w:rsidRPr="00033068">
              <w:t>Limited,  Guangzhou</w:t>
            </w:r>
            <w:proofErr w:type="gramEnd"/>
            <w:r w:rsidRPr="00033068">
              <w:t xml:space="preserve"> Branch</w:t>
            </w:r>
          </w:p>
        </w:tc>
      </w:tr>
      <w:tr w:rsidR="00E107E6" w14:paraId="57A81594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122BD8E9" w14:textId="77777777" w:rsidR="00E107E6" w:rsidRDefault="00000000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72D15BF" w14:textId="26EDE769" w:rsidR="00E107E6" w:rsidRDefault="00033068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033068">
              <w:t xml:space="preserve">Room 401/501/601/801/901/1003, No. 8, East </w:t>
            </w:r>
            <w:proofErr w:type="spellStart"/>
            <w:r w:rsidRPr="00033068">
              <w:t>BaoYing</w:t>
            </w:r>
            <w:proofErr w:type="spellEnd"/>
            <w:r w:rsidRPr="00033068">
              <w:t xml:space="preserve"> Road, Huangpu District, Guangzhou, China \111, </w:t>
            </w:r>
            <w:proofErr w:type="spellStart"/>
            <w:r w:rsidRPr="00033068">
              <w:t>Huichuang</w:t>
            </w:r>
            <w:proofErr w:type="spellEnd"/>
            <w:r w:rsidRPr="00033068">
              <w:t xml:space="preserve"> </w:t>
            </w:r>
            <w:proofErr w:type="spellStart"/>
            <w:r w:rsidRPr="00033068">
              <w:t>Kongjian</w:t>
            </w:r>
            <w:proofErr w:type="spellEnd"/>
            <w:r w:rsidRPr="00033068">
              <w:t xml:space="preserve">, TCL Cultural Industrial Park, No.69, </w:t>
            </w:r>
            <w:proofErr w:type="spellStart"/>
            <w:r w:rsidRPr="00033068">
              <w:t>Guangpu</w:t>
            </w:r>
            <w:proofErr w:type="spellEnd"/>
            <w:r w:rsidRPr="00033068">
              <w:t xml:space="preserve"> Road, Huangpu District, Guangzhou, Guangdong, China.</w:t>
            </w:r>
          </w:p>
        </w:tc>
      </w:tr>
      <w:tr w:rsidR="00E107E6" w14:paraId="6A45A229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6650BCC2" w14:textId="53F13204" w:rsidR="00E107E6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 xml:space="preserve">Contact Person: </w:t>
            </w:r>
            <w:r w:rsidR="00033068">
              <w:rPr>
                <w:rFonts w:ascii="Arial" w:eastAsia="宋体" w:hAnsi="Arial" w:cs="Arial" w:hint="eastAsia"/>
                <w:b/>
                <w:bCs/>
                <w:spacing w:val="-2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665131" w14:textId="1B2C673C" w:rsidR="00E107E6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</w:t>
            </w:r>
            <w:proofErr w:type="gramStart"/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:</w:t>
            </w:r>
            <w:r>
              <w:t xml:space="preserve"> :</w:t>
            </w:r>
            <w:proofErr w:type="gramEnd"/>
            <w:r w:rsidR="00033068" w:rsidRPr="00033068">
              <w:rPr>
                <w:kern w:val="0"/>
              </w:rPr>
              <w:t xml:space="preserve"> </w:t>
            </w:r>
            <w:r w:rsidR="00033068" w:rsidRPr="00033068">
              <w:t>+8620 28209114</w:t>
            </w:r>
          </w:p>
        </w:tc>
      </w:tr>
      <w:tr w:rsidR="00E107E6" w14:paraId="22916B4F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C6AE52D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BE6A07F" w14:textId="120F5523" w:rsidR="00E107E6" w:rsidRDefault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rPr>
                <w:lang w:eastAsia="zh-CN"/>
              </w:rPr>
              <w:t>GZHH00593135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9A82E55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4065902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.,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E107E6" w14:paraId="0460F170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3FCE7769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C7DC72" w14:textId="3A15CE19" w:rsidR="00E107E6" w:rsidRDefault="00033068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proofErr w:type="spellStart"/>
            <w:proofErr w:type="gramStart"/>
            <w:r w:rsidRPr="00033068">
              <w:rPr>
                <w:rFonts w:ascii="Arial" w:eastAsia="宋体" w:hAnsi="Arial" w:cs="Arial"/>
                <w:sz w:val="20"/>
                <w:szCs w:val="20"/>
                <w:lang w:eastAsia="zh-CN"/>
              </w:rPr>
              <w:t>Guangzhou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,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China</w:t>
            </w:r>
            <w:proofErr w:type="spellEnd"/>
            <w:proofErr w:type="gramEnd"/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161AF815" w14:textId="77777777" w:rsidR="00E107E6" w:rsidRDefault="00E107E6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E107E6" w14:paraId="187271C8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3ABFF6B" w14:textId="77777777" w:rsidR="00E107E6" w:rsidRDefault="00000000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he following rules, bans, standards and regulations were tested for this product:</w:t>
            </w:r>
          </w:p>
        </w:tc>
      </w:tr>
      <w:tr w:rsidR="00E107E6" w14:paraId="1896B24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983CB3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016DFDB" w14:textId="77777777" w:rsidR="00E107E6" w:rsidRDefault="00000000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E107E6" w14:paraId="3AF09E2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842CA0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54C4B46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E107E6" w14:paraId="6371F83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BEF792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D07E891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Section 4.3.5.1(2) and 4.3.5.2(2) on Soluble Elements Content</w:t>
            </w:r>
          </w:p>
        </w:tc>
      </w:tr>
      <w:tr w:rsidR="00E107E6" w14:paraId="5F0BFF17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64D15DA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64C0FED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E107E6" w14:paraId="405B371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A460944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BDE75D5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Consumer Product Safety Improvement Act 2008 title I, section 101 for total Lead content in non-surface coating materials (substrate)</w:t>
            </w:r>
          </w:p>
        </w:tc>
      </w:tr>
      <w:tr w:rsidR="00E107E6" w14:paraId="4CC211B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65CFE25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88E78EE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E107E6" w14:paraId="1A82C484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C2F39E1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ACC4BBF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E107E6" w14:paraId="275985F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5B9C58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2DBDA7B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E107E6" w14:paraId="3FB33F3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0760491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A99F75B" w14:textId="5B32FFA9" w:rsidR="00E107E6" w:rsidRDefault="00033068" w:rsidP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t>Consumer Product Safety Improvement Act (CPSIA) 2008 Section 103 Tracking Labels for Children Products</w:t>
            </w:r>
          </w:p>
        </w:tc>
      </w:tr>
      <w:tr w:rsidR="00E107E6" w14:paraId="4674EDA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8DF78D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621B6F7" w14:textId="6075D8D0" w:rsidR="00E107E6" w:rsidRDefault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rPr>
                <w:rFonts w:ascii="Arial" w:hAnsi="Arial" w:cs="Arial"/>
                <w:sz w:val="21"/>
                <w:szCs w:val="21"/>
                <w:lang w:eastAsia="zh-CN"/>
              </w:rPr>
              <w:t>15 U.S.C. §2063(a)(5) (CPSA)</w:t>
            </w:r>
          </w:p>
        </w:tc>
      </w:tr>
      <w:tr w:rsidR="00E107E6" w14:paraId="66E3EFB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ECD39C5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22DECD7" w14:textId="2FD1AD4D" w:rsidR="00E107E6" w:rsidRDefault="00033068">
            <w:pPr>
              <w:widowControl/>
              <w:jc w:val="both"/>
            </w:pPr>
            <w:r w:rsidRPr="00033068">
              <w:t>U.S. 16 CFR Part 1303 total Lead content</w:t>
            </w:r>
          </w:p>
        </w:tc>
      </w:tr>
      <w:tr w:rsidR="00E107E6" w14:paraId="13F9708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170F46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55D364F" w14:textId="272D1F33" w:rsidR="00E107E6" w:rsidRDefault="00033068" w:rsidP="00033068">
            <w:pPr>
              <w:widowControl/>
              <w:jc w:val="both"/>
            </w:pPr>
            <w:r>
              <w:t xml:space="preserve">U.S. Consumer Product Safety Improvement Act 2008 Title I, Section 101(15 USC 1278a) for total Lead content in surface coating  </w:t>
            </w:r>
          </w:p>
        </w:tc>
      </w:tr>
      <w:tr w:rsidR="00E107E6" w14:paraId="7AC23A3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35FDB2A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F67C374" w14:textId="4F822208" w:rsidR="00E107E6" w:rsidRDefault="00033068" w:rsidP="00033068">
            <w:pPr>
              <w:widowControl/>
              <w:jc w:val="both"/>
            </w:pPr>
            <w:r>
              <w:t>U.S. Consumer Product Safety Improvement Act 2008 Title I, Section 101(15 USC 1278a) for Total Lead content in substrate</w:t>
            </w:r>
          </w:p>
        </w:tc>
      </w:tr>
      <w:tr w:rsidR="00E107E6" w14:paraId="722A268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841352B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8A1619A" w14:textId="6058F7E2" w:rsidR="00E107E6" w:rsidRDefault="00033068">
            <w:pPr>
              <w:widowControl/>
              <w:jc w:val="both"/>
            </w:pPr>
            <w:r w:rsidRPr="00033068">
              <w:t>U.S. Consumer Product Safety Improvement Act 2008 Title I, Sec 108(a) &amp; (b)(3) and U.S. 16 CFR Part 1307 for Prohibition of Children’s Toys and Child Care Articles Containing Specified Phthalates</w:t>
            </w:r>
          </w:p>
        </w:tc>
      </w:tr>
      <w:tr w:rsidR="00E107E6" w14:paraId="761D1DD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6145A1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5CFF5FF" w14:textId="77777777" w:rsidR="00E107E6" w:rsidRDefault="00E107E6">
            <w:pPr>
              <w:widowControl/>
              <w:jc w:val="both"/>
            </w:pPr>
          </w:p>
        </w:tc>
      </w:tr>
      <w:tr w:rsidR="00E107E6" w14:paraId="1A267450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60E91A7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7F697B3" w14:textId="77777777" w:rsidR="00E107E6" w:rsidRDefault="00E107E6">
            <w:pPr>
              <w:widowControl/>
              <w:jc w:val="both"/>
            </w:pPr>
          </w:p>
        </w:tc>
      </w:tr>
      <w:tr w:rsidR="00E107E6" w14:paraId="7A3F8E0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048E313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73C2AB8" w14:textId="77777777" w:rsidR="00E107E6" w:rsidRDefault="00E107E6">
            <w:pPr>
              <w:widowControl/>
              <w:jc w:val="both"/>
            </w:pPr>
          </w:p>
        </w:tc>
      </w:tr>
      <w:tr w:rsidR="00E107E6" w14:paraId="0A2E846F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337F9A1" w14:textId="77777777" w:rsidR="00E107E6" w:rsidRDefault="00E107E6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708F19" w14:textId="77777777" w:rsidR="00E107E6" w:rsidRDefault="00E107E6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359B3B57" w14:textId="77777777" w:rsidR="00E107E6" w:rsidRDefault="00E107E6">
      <w:pPr>
        <w:rPr>
          <w:lang w:eastAsia="zh-CN"/>
        </w:rPr>
      </w:pPr>
    </w:p>
    <w:sectPr w:rsidR="00E107E6">
      <w:headerReference w:type="default" r:id="rId7"/>
      <w:headerReference w:type="first" r:id="rId8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FA0CA" w14:textId="77777777" w:rsidR="00966DD6" w:rsidRDefault="00966DD6">
      <w:pPr>
        <w:spacing w:line="240" w:lineRule="auto"/>
      </w:pPr>
      <w:r>
        <w:separator/>
      </w:r>
    </w:p>
  </w:endnote>
  <w:endnote w:type="continuationSeparator" w:id="0">
    <w:p w14:paraId="6FD729B5" w14:textId="77777777" w:rsidR="00966DD6" w:rsidRDefault="00966D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EF9C" w14:textId="77777777" w:rsidR="00966DD6" w:rsidRDefault="00966DD6">
      <w:pPr>
        <w:spacing w:after="0"/>
      </w:pPr>
      <w:r>
        <w:separator/>
      </w:r>
    </w:p>
  </w:footnote>
  <w:footnote w:type="continuationSeparator" w:id="0">
    <w:p w14:paraId="30251ADD" w14:textId="77777777" w:rsidR="00966DD6" w:rsidRDefault="00966D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72E11" w14:textId="3C69ABCF" w:rsidR="00E107E6" w:rsidRDefault="00000000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3F4134">
      <w:rPr>
        <w:rFonts w:ascii="Arial" w:hAnsi="Arial" w:cs="Arial"/>
        <w:noProof/>
        <w:sz w:val="21"/>
        <w:szCs w:val="21"/>
        <w:lang w:eastAsia="zh-CN"/>
      </w:rPr>
      <w:t>Jan. 29,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59BEFAE5" w14:textId="77777777" w:rsidR="00E107E6" w:rsidRDefault="00000000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fldSimple w:instr="NUMPAGES  \* Arabic  \* MERGEFORMAT">
      <w:r w:rsidR="00E107E6">
        <w:rPr>
          <w:rFonts w:ascii="Arial" w:eastAsia="Arial" w:hAnsi="Arial" w:cs="Arial"/>
          <w:b/>
          <w:sz w:val="21"/>
          <w:szCs w:val="21"/>
          <w:lang w:val="zh-CN" w:eastAsia="zh-CN"/>
        </w:rPr>
        <w:t>2</w:t>
      </w:r>
    </w:fldSimple>
  </w:p>
  <w:p w14:paraId="0EAC104A" w14:textId="77777777" w:rsidR="00E107E6" w:rsidRDefault="00E107E6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56E0D" w14:textId="3151D372" w:rsidR="00E107E6" w:rsidRDefault="00000000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3F4134">
      <w:rPr>
        <w:rFonts w:ascii="Arial" w:eastAsia="Arial" w:hAnsi="Arial" w:cs="Arial"/>
        <w:noProof/>
        <w:spacing w:val="-2"/>
        <w:sz w:val="21"/>
        <w:szCs w:val="21"/>
      </w:rPr>
      <w:t>Jan. 29,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3A6BF105" w14:textId="77777777" w:rsidR="00E107E6" w:rsidRDefault="00000000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fldSimple w:instr="NUMPAGES  \* Arabic  \* MERGEFORMAT">
      <w:r w:rsidR="00E107E6">
        <w:rPr>
          <w:rFonts w:ascii="Arial" w:eastAsia="Arial" w:hAnsi="Arial" w:cs="Arial"/>
          <w:b/>
          <w:sz w:val="21"/>
          <w:szCs w:val="21"/>
          <w:lang w:eastAsia="zh-CN"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07134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22947"/>
    <w:rsid w:val="00027B15"/>
    <w:rsid w:val="00033068"/>
    <w:rsid w:val="0006326B"/>
    <w:rsid w:val="00064AC5"/>
    <w:rsid w:val="00081C23"/>
    <w:rsid w:val="000824EE"/>
    <w:rsid w:val="000A3E6A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F1FFF"/>
    <w:rsid w:val="0021022C"/>
    <w:rsid w:val="00212672"/>
    <w:rsid w:val="00250446"/>
    <w:rsid w:val="00265437"/>
    <w:rsid w:val="002A32E2"/>
    <w:rsid w:val="002B2062"/>
    <w:rsid w:val="002D4694"/>
    <w:rsid w:val="00312DB3"/>
    <w:rsid w:val="00357DB0"/>
    <w:rsid w:val="00363923"/>
    <w:rsid w:val="00364187"/>
    <w:rsid w:val="00387D12"/>
    <w:rsid w:val="00396C09"/>
    <w:rsid w:val="00397274"/>
    <w:rsid w:val="003B678A"/>
    <w:rsid w:val="003D377F"/>
    <w:rsid w:val="003F4134"/>
    <w:rsid w:val="00410699"/>
    <w:rsid w:val="00414B23"/>
    <w:rsid w:val="004649DF"/>
    <w:rsid w:val="004654D0"/>
    <w:rsid w:val="00481157"/>
    <w:rsid w:val="0049099A"/>
    <w:rsid w:val="00494194"/>
    <w:rsid w:val="004A2CB7"/>
    <w:rsid w:val="004A3799"/>
    <w:rsid w:val="004A7FA5"/>
    <w:rsid w:val="004C1EE0"/>
    <w:rsid w:val="004E3C3C"/>
    <w:rsid w:val="00542D3E"/>
    <w:rsid w:val="006106E2"/>
    <w:rsid w:val="00620C86"/>
    <w:rsid w:val="00621AF0"/>
    <w:rsid w:val="0065523F"/>
    <w:rsid w:val="00673401"/>
    <w:rsid w:val="006808D1"/>
    <w:rsid w:val="006C5E38"/>
    <w:rsid w:val="006C61D7"/>
    <w:rsid w:val="00762A55"/>
    <w:rsid w:val="00783667"/>
    <w:rsid w:val="00791923"/>
    <w:rsid w:val="007B0BB7"/>
    <w:rsid w:val="007D031F"/>
    <w:rsid w:val="00806F7F"/>
    <w:rsid w:val="00853AE8"/>
    <w:rsid w:val="00867C50"/>
    <w:rsid w:val="0087614B"/>
    <w:rsid w:val="0087770D"/>
    <w:rsid w:val="0088357F"/>
    <w:rsid w:val="008C6C50"/>
    <w:rsid w:val="008D57CC"/>
    <w:rsid w:val="008F6E0C"/>
    <w:rsid w:val="009173A3"/>
    <w:rsid w:val="0094140E"/>
    <w:rsid w:val="00966DD6"/>
    <w:rsid w:val="0099098F"/>
    <w:rsid w:val="009B114C"/>
    <w:rsid w:val="009B34B0"/>
    <w:rsid w:val="009C74A0"/>
    <w:rsid w:val="009F5F0C"/>
    <w:rsid w:val="00A06A71"/>
    <w:rsid w:val="00A12C86"/>
    <w:rsid w:val="00A23EF3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5040A"/>
    <w:rsid w:val="00B76096"/>
    <w:rsid w:val="00B81796"/>
    <w:rsid w:val="00BC79E9"/>
    <w:rsid w:val="00BD0027"/>
    <w:rsid w:val="00C07711"/>
    <w:rsid w:val="00C71637"/>
    <w:rsid w:val="00CA4AE8"/>
    <w:rsid w:val="00CA7B2D"/>
    <w:rsid w:val="00CD24BF"/>
    <w:rsid w:val="00CD270B"/>
    <w:rsid w:val="00CE0550"/>
    <w:rsid w:val="00D15910"/>
    <w:rsid w:val="00D359D4"/>
    <w:rsid w:val="00D51943"/>
    <w:rsid w:val="00DD1477"/>
    <w:rsid w:val="00DE0E20"/>
    <w:rsid w:val="00E107E6"/>
    <w:rsid w:val="00E3237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B016A"/>
    <w:rsid w:val="00FB7703"/>
    <w:rsid w:val="00FC0712"/>
    <w:rsid w:val="00FD2844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1E23FF6"/>
    <w:rsid w:val="2717034E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5AAFB"/>
  <w15:docId w15:val="{D8DF784B-CA37-40E2-8E4E-987A7F02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paragraph" w:styleId="a8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styleId="a9">
    <w:name w:val="List Paragraph"/>
    <w:basedOn w:val="a"/>
    <w:uiPriority w:val="34"/>
    <w:qFormat/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脚 字符"/>
    <w:basedOn w:val="a0"/>
    <w:link w:val="ac"/>
    <w:uiPriority w:val="99"/>
    <w:qFormat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aosom</dc:creator>
  <cp:lastModifiedBy>aosom</cp:lastModifiedBy>
  <cp:revision>2</cp:revision>
  <cp:lastPrinted>2026-01-21T06:16:00Z</cp:lastPrinted>
  <dcterms:created xsi:type="dcterms:W3CDTF">2026-01-29T01:50:00Z</dcterms:created>
  <dcterms:modified xsi:type="dcterms:W3CDTF">2026-01-29T01:50:00Z</dcterms:modified>
</cp:coreProperties>
</file>